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Italy</w:t>
      </w:r>
      <w:r>
        <w:t xml:space="preserve"> </w:t>
      </w:r>
      <w:r>
        <w:t xml:space="preserve">Naples</w:t>
      </w:r>
    </w:p>
    <w:bookmarkStart w:id="28" w:name="Xa6c345ba2dd1e2a9f3e213963d3d3eb6138b1fd"/>
    <w:p>
      <w:pPr>
        <w:pStyle w:val="Heading1"/>
      </w:pPr>
      <w:r>
        <w:t xml:space="preserve">Thesis Proposal: Navigating Identity, Tradition, and Urban Transformation – A Study of the Contemporary Musician in Italy Naples</w:t>
      </w:r>
    </w:p>
    <w:bookmarkStart w:id="20" w:name="introduction-and-background"/>
    <w:p>
      <w:pPr>
        <w:pStyle w:val="Heading2"/>
      </w:pPr>
      <w:r>
        <w:t xml:space="preserve">1. Introduction and Background</w:t>
      </w:r>
    </w:p>
    <w:p>
      <w:pPr>
        <w:pStyle w:val="FirstParagraph"/>
      </w:pPr>
      <w:r>
        <w:t xml:space="preserve">Naples, a city where history breathes through its narrow alleys and vibrant piazzas, stands as a profound epicenter of musical culture within Italy. The legacy of the Neapolitan song tradition – from the poignant melodies of "O Sole Mio" to the revolutionary spirit embedded in street ballads – forms an inseparable thread in the city's cultural identity. This thesis proposes a rigorous academic investigation into the lived experiences, challenges, and evolving role of the</w:t>
      </w:r>
      <w:r>
        <w:t xml:space="preserve"> </w:t>
      </w:r>
      <w:r>
        <w:rPr>
          <w:bCs/>
          <w:b/>
        </w:rPr>
        <w:t xml:space="preserve">Musician</w:t>
      </w:r>
      <w:r>
        <w:t xml:space="preserve"> </w:t>
      </w:r>
      <w:r>
        <w:t xml:space="preserve">within contemporary Naples. Moving beyond romanticized notions of folk artistry, this research confronts the complex reality faced by artists navigating Naples' unique socio-economic landscape. It argues that understanding the contemporary</w:t>
      </w:r>
      <w:r>
        <w:t xml:space="preserve"> </w:t>
      </w:r>
      <w:r>
        <w:rPr>
          <w:iCs/>
          <w:i/>
        </w:rPr>
        <w:t xml:space="preserve">Musician</w:t>
      </w:r>
      <w:r>
        <w:t xml:space="preserve"> </w:t>
      </w:r>
      <w:r>
        <w:t xml:space="preserve">in Italy Naples is not merely an exercise in cultural documentation; it is crucial for addressing issues of urban policy, cultural sustainability, and the preservation of a vital intangible heritage within one of Europe's most densely populated and historically layered cities.</w:t>
      </w:r>
    </w:p>
    <w:bookmarkEnd w:id="20"/>
    <w:bookmarkStart w:id="21" w:name="problem-statement"/>
    <w:p>
      <w:pPr>
        <w:pStyle w:val="Heading2"/>
      </w:pPr>
      <w:r>
        <w:t xml:space="preserve">2. Problem Statement</w:t>
      </w:r>
    </w:p>
    <w:p>
      <w:pPr>
        <w:pStyle w:val="FirstParagraph"/>
      </w:pPr>
      <w:r>
        <w:t xml:space="preserve">Despite Naples' global recognition as a cradle of musical genius, its local musicians face significant, often overlooked, pressures. The city grapples with high unemployment rates among creative professionals, restrictive urban regulations governing street performance (often conflicting with the historic practice of "musica di strada"), limited access to affordable rehearsal and performance spaces in the city center (Spaccanapoli), and intense competition from digital platforms that devalue local artistic labor. Furthermore, a generational shift is occurring: younger musicians often seek opportunities outside Naples due to economic constraints, risking the erosion of deeply rooted musical traditions. This thesis posits that current academic and policy discourses frequently fail to capture the nuanced reality of the</w:t>
      </w:r>
      <w:r>
        <w:t xml:space="preserve"> </w:t>
      </w:r>
      <w:r>
        <w:rPr>
          <w:bCs/>
          <w:b/>
        </w:rPr>
        <w:t xml:space="preserve">Musician</w:t>
      </w:r>
      <w:r>
        <w:t xml:space="preserve"> </w:t>
      </w:r>
      <w:r>
        <w:t xml:space="preserve">operating within Naples' specific urban fabric and socio-political context. There is a critical gap in understanding how these artists negotiate tradition (Neapolitan song, tarantella, jazz influences) with contemporary globalized music trends while securing their livelihoods in Italy Naples.</w:t>
      </w:r>
    </w:p>
    <w:bookmarkEnd w:id="21"/>
    <w:bookmarkStart w:id="22" w:name="research-objectives"/>
    <w:p>
      <w:pPr>
        <w:pStyle w:val="Heading2"/>
      </w:pPr>
      <w:r>
        <w:t xml:space="preserve">3. Research Objectives</w:t>
      </w:r>
    </w:p>
    <w:p>
      <w:pPr>
        <w:pStyle w:val="FirstParagraph"/>
      </w:pPr>
      <w:r>
        <w:t xml:space="preserve">This Thesis Proposal outlines a threefold research agenda focused on the Musician in Italy Naples:</w:t>
      </w:r>
    </w:p>
    <w:p>
      <w:pPr>
        <w:numPr>
          <w:ilvl w:val="0"/>
          <w:numId w:val="1001"/>
        </w:numPr>
        <w:pStyle w:val="Compact"/>
      </w:pPr>
      <w:r>
        <w:rPr>
          <w:bCs/>
          <w:b/>
        </w:rPr>
        <w:t xml:space="preserve">Documenting Contemporary Practice:</w:t>
      </w:r>
      <w:r>
        <w:t xml:space="preserve"> </w:t>
      </w:r>
      <w:r>
        <w:t xml:space="preserve">To ethnographically map the diverse practices, creative processes, and community networks of Musicians working across genres (traditional Neapolitan song, contemporary pop, hip-hop rooted in Neapolitan dialect, jazz) within specific Naples neighborhoods (e.g., Quartieri Spagnoli, Vomero, Chiaia), capturing their daily realities.</w:t>
      </w:r>
    </w:p>
    <w:p>
      <w:pPr>
        <w:numPr>
          <w:ilvl w:val="0"/>
          <w:numId w:val="1001"/>
        </w:numPr>
        <w:pStyle w:val="Compact"/>
      </w:pPr>
      <w:r>
        <w:rPr>
          <w:bCs/>
          <w:b/>
        </w:rPr>
        <w:t xml:space="preserve">Analyzing Structural Barriers:</w:t>
      </w:r>
      <w:r>
        <w:t xml:space="preserve"> </w:t>
      </w:r>
      <w:r>
        <w:t xml:space="preserve">To critically assess how local municipal policies (e.g., noise ordinances, permit requirements for street performance), economic factors (cost of living, access to funding like the "Borsa del Suono"), and digital market dynamics specifically impact the professional sustainability and creative freedom of the</w:t>
      </w:r>
      <w:r>
        <w:t xml:space="preserve"> </w:t>
      </w:r>
      <w:r>
        <w:rPr>
          <w:bCs/>
          <w:b/>
        </w:rPr>
        <w:t xml:space="preserve">Musician</w:t>
      </w:r>
      <w:r>
        <w:t xml:space="preserve"> </w:t>
      </w:r>
      <w:r>
        <w:t xml:space="preserve">in Naples.</w:t>
      </w:r>
    </w:p>
    <w:p>
      <w:pPr>
        <w:numPr>
          <w:ilvl w:val="0"/>
          <w:numId w:val="1001"/>
        </w:numPr>
        <w:pStyle w:val="Compact"/>
      </w:pPr>
      <w:r>
        <w:rPr>
          <w:bCs/>
          <w:b/>
        </w:rPr>
        <w:t xml:space="preserve">Evaluating Cultural Significance &amp; Identity:</w:t>
      </w:r>
      <w:r>
        <w:t xml:space="preserve"> </w:t>
      </w:r>
      <w:r>
        <w:t xml:space="preserve">To investigate how contemporary Musicians in Italy Naples perceive their role within the city's musical heritage, their contribution to local identity formation, and how they actively negotiate tradition with innovation to maintain relevance for both local and international audiences.</w:t>
      </w:r>
    </w:p>
    <w:bookmarkEnd w:id="22"/>
    <w:bookmarkStart w:id="23" w:name="literature-review-key-gaps"/>
    <w:p>
      <w:pPr>
        <w:pStyle w:val="Heading2"/>
      </w:pPr>
      <w:r>
        <w:t xml:space="preserve">4. Literature Review (Key Gaps)</w:t>
      </w:r>
    </w:p>
    <w:p>
      <w:pPr>
        <w:pStyle w:val="FirstParagraph"/>
      </w:pPr>
      <w:r>
        <w:t xml:space="preserve">Existing scholarship on Neapolitan music often focuses on historical analysis of the *canzone napoletana* (e.g., works by D'Alessandro, Giannone) or broad Italian music sociology. However, there is a notable scarcity of recent, grounded research specifically addressing the *contemporary* professional</w:t>
      </w:r>
      <w:r>
        <w:t xml:space="preserve"> </w:t>
      </w:r>
      <w:r>
        <w:rPr>
          <w:bCs/>
          <w:b/>
        </w:rPr>
        <w:t xml:space="preserve">Musician</w:t>
      </w:r>
      <w:r>
        <w:t xml:space="preserve">'s experience within Naples' modern urban context. Studies on street musicians in Italy (e.g., by Rossi) often lack the deep local specificity required for Naples. Research on cultural policy and creative economies in Southern Italy is growing but rarely centers on music as a primary lens, particularly focusing on the grassroots level of individual artists rather than institutional frameworks. This thesis directly addresses this gap by placing the</w:t>
      </w:r>
      <w:r>
        <w:t xml:space="preserve"> </w:t>
      </w:r>
      <w:r>
        <w:rPr>
          <w:bCs/>
          <w:b/>
        </w:rPr>
        <w:t xml:space="preserve">Musician</w:t>
      </w:r>
      <w:r>
        <w:t xml:space="preserve"> </w:t>
      </w:r>
      <w:r>
        <w:t xml:space="preserve">at the heart of an inquiry into Naples' evolving cultural ecosystem within Italy.</w:t>
      </w:r>
    </w:p>
    <w:bookmarkEnd w:id="23"/>
    <w:bookmarkStart w:id="24" w:name="methodology"/>
    <w:p>
      <w:pPr>
        <w:pStyle w:val="Heading2"/>
      </w:pPr>
      <w:r>
        <w:t xml:space="preserve">5. Methodology</w:t>
      </w:r>
    </w:p>
    <w:p>
      <w:pPr>
        <w:pStyle w:val="FirstParagraph"/>
      </w:pPr>
      <w:r>
        <w:t xml:space="preserve">This research will employ a mixed-methods approach, deeply embedded within Naples:</w:t>
      </w:r>
    </w:p>
    <w:p>
      <w:pPr>
        <w:numPr>
          <w:ilvl w:val="0"/>
          <w:numId w:val="1002"/>
        </w:numPr>
        <w:pStyle w:val="Compact"/>
      </w:pPr>
      <w:r>
        <w:rPr>
          <w:bCs/>
          <w:b/>
        </w:rPr>
        <w:t xml:space="preserve">Qualitative Ethnography:</w:t>
      </w:r>
      <w:r>
        <w:t xml:space="preserve"> </w:t>
      </w:r>
      <w:r>
        <w:t xml:space="preserve">In-depth, semi-structured interviews (target: 30-40 Musicians across age groups and genres), participant observation at key locations (e.g., Piazza del Plebiscito for street performers, local clubs like "Il Trianon," rehearsal spaces in the Centro Storico), and analysis of musicians' online presence.</w:t>
      </w:r>
    </w:p>
    <w:p>
      <w:pPr>
        <w:numPr>
          <w:ilvl w:val="0"/>
          <w:numId w:val="1002"/>
        </w:numPr>
        <w:pStyle w:val="Compact"/>
      </w:pPr>
      <w:r>
        <w:rPr>
          <w:bCs/>
          <w:b/>
        </w:rPr>
        <w:t xml:space="preserve">Document Analysis:</w:t>
      </w:r>
      <w:r>
        <w:t xml:space="preserve"> </w:t>
      </w:r>
      <w:r>
        <w:t xml:space="preserve">Scrutiny of municipal decrees related to cultural events and public space use, reports from Naples' Culture Department (Settore Cultura), analyses of funding applications via local arts councils (e.g., Fondazione Teatro di San Carlo initiatives).</w:t>
      </w:r>
    </w:p>
    <w:p>
      <w:pPr>
        <w:numPr>
          <w:ilvl w:val="0"/>
          <w:numId w:val="1002"/>
        </w:numPr>
        <w:pStyle w:val="Compact"/>
      </w:pPr>
      <w:r>
        <w:rPr>
          <w:bCs/>
          <w:b/>
        </w:rPr>
        <w:t xml:space="preserve">Quantitative Survey:</w:t>
      </w:r>
      <w:r>
        <w:t xml:space="preserve"> </w:t>
      </w:r>
      <w:r>
        <w:t xml:space="preserve">A targeted survey administered online and in-person to a larger cohort of Musicians in Naples, gathering data on income sources, working conditions, challenges faced, and aspirations.</w:t>
      </w:r>
    </w:p>
    <w:p>
      <w:pPr>
        <w:pStyle w:val="FirstParagraph"/>
      </w:pPr>
      <w:r>
        <w:t xml:space="preserve">Data collection will occur over 12 months within Italy Naples. Ethical considerations regarding participant confidentiality (especially for street musicians) will be paramount. Analysis will utilize thematic analysis for qualitative data and statistical analysis for survey responses.</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Provides the first comprehensive, contemporary study of the professional Musician in Naples, enriching ethnomusicology, urban sociology, and Italian cultural studies with localized empirical data.</w:t>
      </w:r>
    </w:p>
    <w:p>
      <w:pPr>
        <w:numPr>
          <w:ilvl w:val="0"/>
          <w:numId w:val="1003"/>
        </w:numPr>
        <w:pStyle w:val="Compact"/>
      </w:pPr>
      <w:r>
        <w:rPr>
          <w:bCs/>
          <w:b/>
        </w:rPr>
        <w:t xml:space="preserve">Policy-Oriented:</w:t>
      </w:r>
      <w:r>
        <w:t xml:space="preserve"> </w:t>
      </w:r>
      <w:r>
        <w:t xml:space="preserve">Generates actionable recommendations for the Comune di Napoli (Municipality of Naples) and regional authorities on developing more effective, musician-centric cultural policies that support both heritage preservation and contemporary artistic innovation within Italy Naples.</w:t>
      </w:r>
    </w:p>
    <w:p>
      <w:pPr>
        <w:numPr>
          <w:ilvl w:val="0"/>
          <w:numId w:val="1003"/>
        </w:numPr>
        <w:pStyle w:val="Compact"/>
      </w:pPr>
      <w:r>
        <w:rPr>
          <w:bCs/>
          <w:b/>
        </w:rPr>
        <w:t xml:space="preserve">Community Impact:</w:t>
      </w:r>
      <w:r>
        <w:t xml:space="preserve"> </w:t>
      </w:r>
      <w:r>
        <w:t xml:space="preserve">Offers a platform amplifying the voices of Naples' Musicians, fostering greater public understanding of their challenges and contributions to the city's soul. The findings can directly inform support networks for artists.</w:t>
      </w:r>
    </w:p>
    <w:bookmarkEnd w:id="25"/>
    <w:bookmarkStart w:id="26" w:name="conclusion"/>
    <w:p>
      <w:pPr>
        <w:pStyle w:val="Heading2"/>
      </w:pPr>
      <w:r>
        <w:t xml:space="preserve">7. Conclusion</w:t>
      </w:r>
    </w:p>
    <w:p>
      <w:pPr>
        <w:pStyle w:val="FirstParagraph"/>
      </w:pPr>
      <w:r>
        <w:t xml:space="preserve">The contemporary Musician in Italy Naples is not a relic of the past but a vital, dynamic agent shaping the city's present and future cultural narrative. This Thesis Proposal seeks to move beyond clichés to understand the intricate realities facing those who create and sustain Naples' irreplaceable musical lifeblood. By focusing intensely on the experiences of individual Musicians within their specific urban context, this research will illuminate pathways for fostering a more supportive, sustainable, and vibrant cultural ecosystem in one of Italy's most iconic cities. It recognizes that preserving Naples' musical heritage is not about freezing it in time, but about empowering the current generation of Musician to carry it forward with agency and creativity within the evolving landscape of modern Italy Naples. This study is an essential step towards ensuring that the heartbeats resonating through Neapolitan streets remain strong for generations to come.</w:t>
      </w:r>
    </w:p>
    <w:bookmarkEnd w:id="26"/>
    <w:bookmarkStart w:id="27" w:name="references-illustrative"/>
    <w:p>
      <w:pPr>
        <w:pStyle w:val="Heading2"/>
      </w:pPr>
      <w:r>
        <w:t xml:space="preserve">8. References (Illustrative)</w:t>
      </w:r>
    </w:p>
    <w:p>
      <w:pPr>
        <w:pStyle w:val="FirstParagraph"/>
      </w:pPr>
      <w:r>
        <w:t xml:space="preserve">(Note: Full academic references would be included in the final thesis, including key works on Neapolitan music history and contemporary Italian cultural policy)</w:t>
      </w:r>
    </w:p>
    <w:p>
      <w:pPr>
        <w:numPr>
          <w:ilvl w:val="0"/>
          <w:numId w:val="1004"/>
        </w:numPr>
        <w:pStyle w:val="Compact"/>
      </w:pPr>
      <w:r>
        <w:t xml:space="preserve">D'Alessandro, R. (2007). *Storia della Canzone Napoletana*. Società Editrice Napoletana.</w:t>
      </w:r>
    </w:p>
    <w:p>
      <w:pPr>
        <w:numPr>
          <w:ilvl w:val="0"/>
          <w:numId w:val="1004"/>
        </w:numPr>
        <w:pStyle w:val="Compact"/>
      </w:pPr>
      <w:r>
        <w:t xml:space="preserve">Giannone, A. (1985). *La Musica nella Napoli del Settecento*. Edizioni Scientifiche Italiane.</w:t>
      </w:r>
    </w:p>
    <w:p>
      <w:pPr>
        <w:numPr>
          <w:ilvl w:val="0"/>
          <w:numId w:val="1004"/>
        </w:numPr>
        <w:pStyle w:val="Compact"/>
      </w:pPr>
      <w:r>
        <w:t xml:space="preserve">Rossi, L. (2019). Street Performance Regulations and Cultural Rights in Southern Italy: A Case Study of Naples. *Journal of Urban Culture*, 4(2), 78-95.</w:t>
      </w:r>
    </w:p>
    <w:p>
      <w:pPr>
        <w:numPr>
          <w:ilvl w:val="0"/>
          <w:numId w:val="1004"/>
        </w:numPr>
        <w:pStyle w:val="Compact"/>
      </w:pPr>
      <w:r>
        <w:t xml:space="preserve">Comune di Napoli. (2018). *Regolamento per lo Svolgimento delle Attività Musicali e Artistiche in Pubblico*. Municipio di Napoli.</w:t>
      </w:r>
    </w:p>
    <w:bookmarkEnd w:id="27"/>
    <w:p>
      <w:pPr>
        <w:pStyle w:val="FirstParagraph"/>
      </w:pPr>
      <w:r>
        <w:rPr>
          <w:iCs/>
          <w:i/>
        </w:rPr>
        <w:t xml:space="preserve">This Thesis Proposal outlines a critical investigation into the heart of Naples' cultural life. It centers the voice and experience of the Musician within Italy Naples, arguing for their essential role in sustaining a unique urban identity that demands scholarly attention, policy intervention, and public appreciation.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in Italy Naples</dc:title>
  <dc:creator/>
  <dc:language>en</dc:language>
  <cp:keywords/>
  <dcterms:created xsi:type="dcterms:W3CDTF">2026-07-21T03:15:08Z</dcterms:created>
  <dcterms:modified xsi:type="dcterms:W3CDTF">2026-07-21T03:15:08Z</dcterms:modified>
</cp:coreProperties>
</file>

<file path=docProps/custom.xml><?xml version="1.0" encoding="utf-8"?>
<Properties xmlns="http://schemas.openxmlformats.org/officeDocument/2006/custom-properties" xmlns:vt="http://schemas.openxmlformats.org/officeDocument/2006/docPropsVTypes"/>
</file>