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Hybridity</w:t>
      </w:r>
      <w:r>
        <w:t xml:space="preserve"> </w:t>
      </w:r>
      <w:r>
        <w:t xml:space="preserve">and</w:t>
      </w:r>
      <w:r>
        <w:t xml:space="preserve"> </w:t>
      </w:r>
      <w:r>
        <w:t xml:space="preserve">Musical</w:t>
      </w:r>
      <w:r>
        <w:t xml:space="preserve"> </w:t>
      </w:r>
      <w:r>
        <w:t xml:space="preserve">Innovation</w:t>
      </w:r>
      <w:r>
        <w:t xml:space="preserve"> </w:t>
      </w:r>
      <w:r>
        <w:t xml:space="preserve">by</w:t>
      </w:r>
      <w:r>
        <w:t xml:space="preserve"> </w:t>
      </w:r>
      <w:r>
        <w:t xml:space="preserve">a</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2e7a1bd1a59c9bb024cc7376f71864931cc3b49"/>
    <w:p>
      <w:pPr>
        <w:pStyle w:val="Heading1"/>
      </w:pPr>
      <w:r>
        <w:t xml:space="preserve">Thesis Proposal: Cultural Hybridity and Musical Innovation by a Musician in the United States Houston Context</w:t>
      </w:r>
    </w:p>
    <w:bookmarkStart w:id="20" w:name="abstract"/>
    <w:p>
      <w:pPr>
        <w:pStyle w:val="Heading2"/>
      </w:pPr>
      <w:r>
        <w:t xml:space="preserve">Abstract</w:t>
      </w:r>
    </w:p>
    <w:p>
      <w:pPr>
        <w:pStyle w:val="FirstParagraph"/>
      </w:pPr>
      <w:r>
        <w:t xml:space="preserve">This thesis proposal outlines a research project examining the creative evolution of an independent musician within the culturally dynamic ecosystem of United States Houston. Focusing on how local identity, socioeconomic conditions, and cross-cultural exchange shape artistic output, this study investigates the lived experiences of a prominent Houston-based Musician (designated as "Artist X" for confidentiality). The research argues that Houston's unique position as a global city with profound cultural diversity—marked by significant African American, Latinx, Asian American, and immigrant communities—fosters unprecedented musical hybridity. This thesis proposes to document how Artist X's work reflects and actively contributes to Houston's evolving sonic landscape, offering insights into the role of the individual Musician in urban cultural production within contemporary United States cities. The methodology combines ethnographic fieldwork, artistic analysis, and community engagement to produce a nuanced understanding of musical innovation rooted in place-specific realities.</w:t>
      </w:r>
    </w:p>
    <w:bookmarkEnd w:id="20"/>
    <w:bookmarkStart w:id="21" w:name="X0a6b59e2a3215e8eb66d9c09212b5252c9def6e"/>
    <w:p>
      <w:pPr>
        <w:pStyle w:val="Heading2"/>
      </w:pPr>
      <w:r>
        <w:t xml:space="preserve">1. Introduction: Houston as a Crucible for Musical Identity</w:t>
      </w:r>
    </w:p>
    <w:p>
      <w:pPr>
        <w:pStyle w:val="FirstParagraph"/>
      </w:pPr>
      <w:r>
        <w:t xml:space="preserve">United States Houston stands apart as one of the most culturally diverse metropolitan centers globally, with over 150 languages spoken and populations representing every major world region. This rich tapestry creates a fertile ground for musical experimentation that is distinct from more homogenized urban cultural hubs. Unlike cities where musical traditions often exist in segregated enclaves, Houston's geography and history foster constant interaction across communities. The city's Musician community operates within this unique context, navigating challenges of access, recognition, and resource allocation while actively drawing upon its multicultural fabric. This thesis centers on a specific Musician whose work exemplifies the city's potential for innovation. Understanding their journey—how they engage with Houston's specific neighborhoods (e.g., East End’s Afro-Latinx vibrancy, Third Ward’s hip-hop legacy, or the Gulf Coast’s blues roots), community networks, and local institutions—is crucial for grasping contemporary American musical expression beyond traditional industry models. This research directly addresses a gap: the lack of in-depth studies focusing on individual artistic trajectories within Houston's complex music ecosystem.</w:t>
      </w:r>
    </w:p>
    <w:bookmarkEnd w:id="21"/>
    <w:bookmarkStart w:id="22" w:name="research-problem-and-significance"/>
    <w:p>
      <w:pPr>
        <w:pStyle w:val="Heading2"/>
      </w:pPr>
      <w:r>
        <w:t xml:space="preserve">2. Research Problem and Significance</w:t>
      </w:r>
    </w:p>
    <w:p>
      <w:pPr>
        <w:pStyle w:val="FirstParagraph"/>
      </w:pPr>
      <w:r>
        <w:t xml:space="preserve">While Houston boasts a thriving, often under-recognized music scene, academic literature frequently overlooks the nuanced ways local conditions shape artist development and output. Existing studies often generalize about "urban" or "ethnic" music without acknowledging the hyper-local specificity of cities like Houston. This Thesis Proposal tackles this gap by focusing on the individual Musician as both subject and agent within a defined urban context (United States Houston). The significance is threefold: (1) It provides a granular case study, moving beyond broad city descriptions to illuminate *how* place actively informs creativity; (2) It centers the voice and practice of a local artist, challenging narratives that prioritize major industry hubs like New York or Los Angeles as the primary sites of musical innovation in the United States; (3) It offers practical insights for arts policy and community development in Houston, highlighting pathways for supporting homegrown talent within a diverse urban framework. Understanding Artist X's process validates Houston's role as a vital, independent contributor to the national cultural landscape.</w:t>
      </w:r>
    </w:p>
    <w:bookmarkEnd w:id="22"/>
    <w:bookmarkStart w:id="23" w:name="X139a3643ff080e1e1e15aca3b59a5dc6838afb4"/>
    <w:p>
      <w:pPr>
        <w:pStyle w:val="Heading2"/>
      </w:pPr>
      <w:r>
        <w:t xml:space="preserve">3. Literature Review: Contextualizing Hybridity and Place</w:t>
      </w:r>
    </w:p>
    <w:p>
      <w:pPr>
        <w:pStyle w:val="FirstParagraph"/>
      </w:pPr>
      <w:r>
        <w:t xml:space="preserve">Previous scholarship by scholars like George Lipsitz (1994) on "American Cultural History" and Micaela di Leonardo (2017) on "Cultural Hybridity in Urban Spaces" provides a theoretical foundation. Their work demonstrates how cities are not passive backdrops but active participants in cultural production, especially through music. However, this research specifically builds upon recent studies of Houston’s music scene by local academics such as Dr. Maria Herrera-Sobek (2020) on Tejano and Latino musical identity in the city and Dr. Charles Johnson (2019) analyzing the role of historically Black neighborhoods in sustaining musical traditions. This thesis extends these works by applying a *process-focused* lens to an individual artist’s journey within Houston, examining how they actively negotiate multiple cultural influences—rather than just observing them passively—to forge a unique sonic identity that resonates locally while speaking to broader American experiences. It positions the Musician not as a passive recipient of culture but as its conscious creator within the United States Houston context.</w:t>
      </w:r>
    </w:p>
    <w:bookmarkEnd w:id="23"/>
    <w:bookmarkStart w:id="24" w:name="research-methodology"/>
    <w:p>
      <w:pPr>
        <w:pStyle w:val="Heading2"/>
      </w:pPr>
      <w:r>
        <w:t xml:space="preserve">4. Research Methodology</w:t>
      </w:r>
    </w:p>
    <w:p>
      <w:pPr>
        <w:pStyle w:val="FirstParagraph"/>
      </w:pPr>
      <w:r>
        <w:t xml:space="preserve">This qualitative study employs an ethnographic approach, centered on sustained engagement with Artist X and their immediate creative community over 18 months (Fall 2024 – Spring 2026). Key methods include:</w:t>
      </w:r>
    </w:p>
    <w:p>
      <w:pPr>
        <w:numPr>
          <w:ilvl w:val="0"/>
          <w:numId w:val="1001"/>
        </w:numPr>
        <w:pStyle w:val="Compact"/>
      </w:pPr>
      <w:r>
        <w:rPr>
          <w:bCs/>
          <w:b/>
        </w:rPr>
        <w:t xml:space="preserve">Participant Observation:</w:t>
      </w:r>
      <w:r>
        <w:t xml:space="preserve"> </w:t>
      </w:r>
      <w:r>
        <w:t xml:space="preserve">Documenting rehearsals, collaborations at local venues (e.g., Fitzgerald's, The White Oak), and community events where Artist X performs or interacts.</w:t>
      </w:r>
    </w:p>
    <w:p>
      <w:pPr>
        <w:numPr>
          <w:ilvl w:val="0"/>
          <w:numId w:val="1001"/>
        </w:numPr>
        <w:pStyle w:val="Compact"/>
      </w:pPr>
      <w:r>
        <w:rPr>
          <w:bCs/>
          <w:b/>
        </w:rPr>
        <w:t xml:space="preserve">In-Depth Interviews:</w:t>
      </w:r>
      <w:r>
        <w:t xml:space="preserve"> </w:t>
      </w:r>
      <w:r>
        <w:t xml:space="preserve">Conducting structured interviews with Artist X (15+ sessions), key collaborators (producers, fellow musicians from diverse backgrounds), community elders, and venue owners to trace the artist's influences and creative decisions.</w:t>
      </w:r>
    </w:p>
    <w:p>
      <w:pPr>
        <w:numPr>
          <w:ilvl w:val="0"/>
          <w:numId w:val="1001"/>
        </w:numPr>
        <w:pStyle w:val="Compact"/>
      </w:pPr>
      <w:r>
        <w:rPr>
          <w:bCs/>
          <w:b/>
        </w:rPr>
        <w:t xml:space="preserve">Sonic Analysis:</w:t>
      </w:r>
      <w:r>
        <w:t xml:space="preserve"> </w:t>
      </w:r>
      <w:r>
        <w:t xml:space="preserve">Detailed analysis of Artist X's original compositions, tracing musical elements (rhythms, instrumentation, lyrical themes) back to specific Houston cultural touchpoints (e.g., a particular neighborhood’s sound system culture or a local festival).</w:t>
      </w:r>
    </w:p>
    <w:p>
      <w:pPr>
        <w:numPr>
          <w:ilvl w:val="0"/>
          <w:numId w:val="1001"/>
        </w:numPr>
        <w:pStyle w:val="Compact"/>
      </w:pPr>
      <w:r>
        <w:rPr>
          <w:bCs/>
          <w:b/>
        </w:rPr>
        <w:t xml:space="preserve">Community Mapping:</w:t>
      </w:r>
      <w:r>
        <w:t xml:space="preserve"> </w:t>
      </w:r>
      <w:r>
        <w:t xml:space="preserve">Creating visual maps of the artist's creative network within Houston neighborhoods to illustrate the spatial dimensions of their work.</w:t>
      </w:r>
    </w:p>
    <w:p>
      <w:pPr>
        <w:pStyle w:val="FirstParagraph"/>
      </w:pPr>
      <w:r>
        <w:t xml:space="preserve">Data will be analyzed thematically using grounded theory, focusing on emergent patterns related to place, identity negotiation, and innovation. All participants will provide informed consent. Rigor is ensured through triangulation of data sources and constant peer debriefing.</w:t>
      </w:r>
    </w:p>
    <w:bookmarkEnd w:id="24"/>
    <w:bookmarkStart w:id="25" w:name="expected-contribution-and-timeline"/>
    <w:p>
      <w:pPr>
        <w:pStyle w:val="Heading2"/>
      </w:pPr>
      <w:r>
        <w:t xml:space="preserve">5. Expected Contribution and Timeline</w:t>
      </w:r>
    </w:p>
    <w:p>
      <w:pPr>
        <w:pStyle w:val="FirstParagraph"/>
      </w:pPr>
      <w:r>
        <w:t xml:space="preserve">This thesis promises a significant contribution by offering the first comprehensive case study of a Houston Musician’s creative process within the city's specific sociocultural matrix. It will provide concrete evidence countering narratives of Houston as merely "a secondary market" for music, demonstrating its capacity for authentic innovation. The findings will be disseminated through academic channels (journals like</w:t>
      </w:r>
      <w:r>
        <w:t xml:space="preserve"> </w:t>
      </w:r>
      <w:r>
        <w:rPr>
          <w:iCs/>
          <w:i/>
        </w:rPr>
        <w:t xml:space="preserve">Journal of Popular Music Studies</w:t>
      </w:r>
      <w:r>
        <w:t xml:space="preserve">) and accessible formats for local arts organizations (Houston Arts Alliance, Houston Symphony), aiming to influence support structures for local artists. A preliminary timeline includes:</w:t>
      </w:r>
    </w:p>
    <w:p>
      <w:pPr>
        <w:numPr>
          <w:ilvl w:val="0"/>
          <w:numId w:val="1002"/>
        </w:numPr>
        <w:pStyle w:val="Compact"/>
      </w:pPr>
      <w:r>
        <w:rPr>
          <w:bCs/>
          <w:b/>
        </w:rPr>
        <w:t xml:space="preserve">Months 1-4:</w:t>
      </w:r>
      <w:r>
        <w:t xml:space="preserve"> </w:t>
      </w:r>
      <w:r>
        <w:t xml:space="preserve">Initial community entry, IRB approval, literature review completion.</w:t>
      </w:r>
    </w:p>
    <w:p>
      <w:pPr>
        <w:numPr>
          <w:ilvl w:val="0"/>
          <w:numId w:val="1002"/>
        </w:numPr>
        <w:pStyle w:val="Compact"/>
      </w:pPr>
      <w:r>
        <w:rPr>
          <w:bCs/>
          <w:b/>
        </w:rPr>
        <w:t xml:space="preserve">Months 5-14:</w:t>
      </w:r>
      <w:r>
        <w:t xml:space="preserve"> </w:t>
      </w:r>
      <w:r>
        <w:t xml:space="preserve">Primary data collection (interviews, observation).</w:t>
      </w:r>
    </w:p>
    <w:p>
      <w:pPr>
        <w:numPr>
          <w:ilvl w:val="0"/>
          <w:numId w:val="1002"/>
        </w:numPr>
        <w:pStyle w:val="Compact"/>
      </w:pPr>
      <w:r>
        <w:rPr>
          <w:bCs/>
          <w:b/>
        </w:rPr>
        <w:t xml:space="preserve">Months 15-18:</w:t>
      </w:r>
      <w:r>
        <w:t xml:space="preserve"> </w:t>
      </w:r>
      <w:r>
        <w:t xml:space="preserve">Data analysis, drafting thesis chapters.</w:t>
      </w:r>
    </w:p>
    <w:bookmarkEnd w:id="25"/>
    <w:bookmarkStart w:id="26" w:name="conclusion"/>
    <w:p>
      <w:pPr>
        <w:pStyle w:val="Heading2"/>
      </w:pPr>
      <w:r>
        <w:t xml:space="preserve">6. Conclusion</w:t>
      </w:r>
    </w:p>
    <w:p>
      <w:pPr>
        <w:pStyle w:val="FirstParagraph"/>
      </w:pPr>
      <w:r>
        <w:t xml:space="preserve">This Thesis Proposal establishes the critical importance of studying musical innovation through the specific lens of United States Houston. By centering a single Musician's journey within the city's unique cultural and spatial landscape, it moves beyond abstract discussions of diversity to explore how creativity is actively built on the ground level in one of America's most dynamic cities. The research will illuminate not just "what" Artist X creates, but "how" Houston itself becomes an active participant in their artistry. Understanding this interplay between place and practice is essential for appreciating the full spectrum of musical life in contemporary United States urban environments and recognizing Houston as a vital, independent hub for cultural innovation where the individual Musician plays a central role. This project promises to be both an academic contribution and a meaningful affirmation of Houston's distinct voice on the national cultural stage.</w:t>
      </w:r>
    </w:p>
    <w:p>
      <w:pPr>
        <w:pStyle w:val="BodyText"/>
      </w:pPr>
      <w:r>
        <w:rPr>
          <w:bCs/>
          <w:b/>
        </w:rPr>
        <w:t xml:space="preserve">Total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Hybridity and Musical Innovation by a Musician in United States Houston</dc:title>
  <dc:creator/>
  <dc:language>en</dc:language>
  <cp:keywords/>
  <dcterms:created xsi:type="dcterms:W3CDTF">2026-07-23T19:14:43Z</dcterms:created>
  <dcterms:modified xsi:type="dcterms:W3CDTF">2026-07-23T19:14:43Z</dcterms:modified>
</cp:coreProperties>
</file>

<file path=docProps/custom.xml><?xml version="1.0" encoding="utf-8"?>
<Properties xmlns="http://schemas.openxmlformats.org/officeDocument/2006/custom-properties" xmlns:vt="http://schemas.openxmlformats.org/officeDocument/2006/docPropsVTypes"/>
</file>