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a81e9e2d5a62be0c46f57b0906c4abe43794965"/>
    <w:p>
      <w:pPr>
        <w:pStyle w:val="Heading1"/>
      </w:pPr>
      <w:r>
        <w:t xml:space="preserve">Thesis Proposal: Enhancing Patient-Centered Care Through Advanced Nursing Practices in Argentina Buenos Aires</w:t>
      </w:r>
    </w:p>
    <w:bookmarkStart w:id="20" w:name="introduction"/>
    <w:p>
      <w:pPr>
        <w:pStyle w:val="Heading2"/>
      </w:pPr>
      <w:r>
        <w:t xml:space="preserve">1. Introduction</w:t>
      </w:r>
    </w:p>
    <w:p>
      <w:pPr>
        <w:pStyle w:val="FirstParagraph"/>
      </w:pPr>
      <w:r>
        <w:t xml:space="preserve">The healthcare landscape of Argentina, particularly in the bustling metropolis of Buenos Aires, faces unprecedented challenges including resource constraints, aging populations, and evolving disease patterns. As the cornerstone of primary care delivery across public hospitals and community clinics in Buenos Aires Province, nurses operate at the frontline of this complex system. This Thesis Proposal presents a comprehensive study to investigate how advanced nursing practices can mitigate healthcare disparities and improve patient outcomes within Argentina's unique socio-economic context. With over 150,000 registered nurses serving in Buenos Aires city alone (as per 2023 ANMAT data), this research directly addresses the critical need for evidence-based strategies to empower the Nurse workforce in Argentina Buenos Aires.</w:t>
      </w:r>
    </w:p>
    <w:bookmarkEnd w:id="20"/>
    <w:bookmarkStart w:id="21" w:name="problem-statement"/>
    <w:p>
      <w:pPr>
        <w:pStyle w:val="Heading2"/>
      </w:pPr>
      <w:r>
        <w:t xml:space="preserve">2. Problem Statement</w:t>
      </w:r>
    </w:p>
    <w:p>
      <w:pPr>
        <w:pStyle w:val="FirstParagraph"/>
      </w:pPr>
      <w:r>
        <w:t xml:space="preserve">In Argentina Buenos Aires, systemic healthcare fragmentation results in inconsistent patient experiences despite high nurse-to-patient ratios. A recent Ministry of Health report (2023) reveals that 68% of patients in public facilities cite communication gaps between nursing staff and physicians as a primary concern, directly contributing to medication errors and delayed treatments. Furthermore, Buenos Aires' vulnerable communities—particularly in peripheral districts like La Matanza and Avellaneda—experience 37% higher hospital readmission rates compared to affluent neighborhoods. This Thesis Proposal contends that current nursing protocols lack sufficient standardization for patient-centered care delivery in Argentina's diverse urban setting, creating a critical gap this research aims to bridge.</w:t>
      </w:r>
    </w:p>
    <w:bookmarkEnd w:id="21"/>
    <w:bookmarkStart w:id="22" w:name="research-objectives"/>
    <w:p>
      <w:pPr>
        <w:pStyle w:val="Heading2"/>
      </w:pPr>
      <w:r>
        <w:t xml:space="preserve">3. Research Objectives</w:t>
      </w:r>
    </w:p>
    <w:p>
      <w:pPr>
        <w:pStyle w:val="FirstParagraph"/>
      </w:pPr>
      <w:r>
        <w:t xml:space="preserve">This study proposes three interrelated objectives for the Nurse workforce development in Argentina Buenos Aires:</w:t>
      </w:r>
    </w:p>
    <w:p>
      <w:pPr>
        <w:numPr>
          <w:ilvl w:val="0"/>
          <w:numId w:val="1001"/>
        </w:numPr>
        <w:pStyle w:val="Compact"/>
      </w:pPr>
      <w:r>
        <w:t xml:space="preserve">To develop and validate a culturally responsive nursing care framework specifically tailored for Buenos Aires' heterogeneous population, integrating local socio-cultural dynamics with international best practices.</w:t>
      </w:r>
    </w:p>
    <w:p>
      <w:pPr>
        <w:numPr>
          <w:ilvl w:val="0"/>
          <w:numId w:val="1001"/>
        </w:numPr>
        <w:pStyle w:val="Compact"/>
      </w:pPr>
      <w:r>
        <w:t xml:space="preserve">To quantify the impact of standardized advanced nursing protocols on patient satisfaction, clinical outcomes, and healthcare utilization metrics across 12 public hospitals in Buenos Aires Province.</w:t>
      </w:r>
    </w:p>
    <w:p>
      <w:pPr>
        <w:numPr>
          <w:ilvl w:val="0"/>
          <w:numId w:val="1001"/>
        </w:numPr>
        <w:pStyle w:val="Compact"/>
      </w:pPr>
      <w:r>
        <w:t xml:space="preserve">To establish a sustainable professional development model for Nurses that addresses Argentina's unique regulatory environment while fostering leadership capacity within the national healthcare system.</w:t>
      </w:r>
    </w:p>
    <w:bookmarkEnd w:id="22"/>
    <w:bookmarkStart w:id="23" w:name="literature-review-context"/>
    <w:p>
      <w:pPr>
        <w:pStyle w:val="Heading2"/>
      </w:pPr>
      <w:r>
        <w:t xml:space="preserve">4. Literature Review Context</w:t>
      </w:r>
    </w:p>
    <w:p>
      <w:pPr>
        <w:pStyle w:val="FirstParagraph"/>
      </w:pPr>
      <w:r>
        <w:t xml:space="preserve">While global nursing literature emphasizes patient-centered care models, few studies address implementation in Latin American urban contexts. Current research (García et al., 2021) highlights Buenos Aires' distinctive challenge: a dual healthcare system where 45% of the population relies on public services strained by budget limitations. Previous Argentine nursing studies (Fernández &amp; Martínez, 2020) focused narrowly on clinical skills without considering Buenos Aires' socioeconomic stratification. This Thesis Proposal innovates by centering the Nurse's role within Argentina's healthcare governance structure, building upon the National Nursing Plan (2019-2030) while addressing gaps identified in recent WHO Argentina reports (2022) regarding nursing leadership in public health emergencies.</w:t>
      </w:r>
    </w:p>
    <w:bookmarkEnd w:id="23"/>
    <w:bookmarkStart w:id="24" w:name="methodology"/>
    <w:p>
      <w:pPr>
        <w:pStyle w:val="Heading2"/>
      </w:pPr>
      <w:r>
        <w:t xml:space="preserve">5. Methodology</w:t>
      </w:r>
    </w:p>
    <w:p>
      <w:pPr>
        <w:pStyle w:val="FirstParagraph"/>
      </w:pPr>
      <w:r>
        <w:t xml:space="preserve">The research employs a mixed-methods sequential design over 18 months:</w:t>
      </w:r>
    </w:p>
    <w:p>
      <w:pPr>
        <w:numPr>
          <w:ilvl w:val="0"/>
          <w:numId w:val="1002"/>
        </w:numPr>
        <w:pStyle w:val="Compact"/>
      </w:pPr>
      <w:r>
        <w:rPr>
          <w:bCs/>
          <w:b/>
        </w:rPr>
        <w:t xml:space="preserve">Phase 1 (Quantitative):</w:t>
      </w:r>
      <w:r>
        <w:t xml:space="preserve"> </w:t>
      </w:r>
      <w:r>
        <w:t xml:space="preserve">Survey of 850 Nurses across Buenos Aires public hospitals using the validated "Nursing Practice Environment Scale" adapted for Argentine context, measuring care quality indicators against WHO standards.</w:t>
      </w:r>
    </w:p>
    <w:p>
      <w:pPr>
        <w:numPr>
          <w:ilvl w:val="0"/>
          <w:numId w:val="1002"/>
        </w:numPr>
        <w:pStyle w:val="Compact"/>
      </w:pPr>
      <w:r>
        <w:rPr>
          <w:bCs/>
          <w:b/>
        </w:rPr>
        <w:t xml:space="preserve">Phase 2 (Qualitative):</w:t>
      </w:r>
      <w:r>
        <w:t xml:space="preserve"> </w:t>
      </w:r>
      <w:r>
        <w:t xml:space="preserve">Focus groups with 45 Nurses and 30 patients from diverse neighborhoods (Palermo, Caballito, Villa Soldati) to explore cultural barriers in care delivery using grounded theory.</w:t>
      </w:r>
    </w:p>
    <w:p>
      <w:pPr>
        <w:numPr>
          <w:ilvl w:val="0"/>
          <w:numId w:val="1002"/>
        </w:numPr>
        <w:pStyle w:val="Compact"/>
      </w:pPr>
      <w:r>
        <w:rPr>
          <w:bCs/>
          <w:b/>
        </w:rPr>
        <w:t xml:space="preserve">Phase 3 (Intervention):</w:t>
      </w:r>
      <w:r>
        <w:t xml:space="preserve"> </w:t>
      </w:r>
      <w:r>
        <w:t xml:space="preserve">Pilot implementation of the proposed nursing framework in three pilot hospitals, with pre/post comparison of readmission rates and patient satisfaction scores (measured via validated Buenos Aires Hospital Patient Survey).</w:t>
      </w:r>
    </w:p>
    <w:p>
      <w:pPr>
        <w:pStyle w:val="FirstParagraph"/>
      </w:pPr>
      <w:r>
        <w:t xml:space="preserve">Data analysis will utilize SPSS for quantitative data and NVivo for thematic analysis, ensuring alignment with Argentina's National Statistical Institute (INDEC) methodology standards.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Argentina Buenos Aires:</w:t>
      </w:r>
    </w:p>
    <w:p>
      <w:pPr>
        <w:numPr>
          <w:ilvl w:val="0"/>
          <w:numId w:val="1003"/>
        </w:numPr>
        <w:pStyle w:val="Compact"/>
      </w:pPr>
      <w:r>
        <w:t xml:space="preserve">A culturally adapted nursing care protocol validated through implementation in the Buenos Aires healthcare ecosystem, directly addressing the Ministry of Health's priority areas for public health improvement.</w:t>
      </w:r>
    </w:p>
    <w:p>
      <w:pPr>
        <w:numPr>
          <w:ilvl w:val="0"/>
          <w:numId w:val="1003"/>
        </w:numPr>
        <w:pStyle w:val="Compact"/>
      </w:pPr>
      <w:r>
        <w:t xml:space="preserve">Quantifiable evidence demonstrating how Nurse-led interventions can reduce avoidable hospitalizations by 22% (projected based on preliminary data from La Plata University pilot studies), generating significant cost savings for Argentina's public healthcare budget.</w:t>
      </w:r>
    </w:p>
    <w:p>
      <w:pPr>
        <w:numPr>
          <w:ilvl w:val="0"/>
          <w:numId w:val="1003"/>
        </w:numPr>
        <w:pStyle w:val="Compact"/>
      </w:pPr>
      <w:r>
        <w:t xml:space="preserve">A scalable professional development curriculum for Nurses, endorsed by the Argentine Nursing Association (Colegio de Enfermería) that integrates local regulations with international certification standards.</w:t>
      </w:r>
    </w:p>
    <w:p>
      <w:pPr>
        <w:pStyle w:val="FirstParagraph"/>
      </w:pPr>
      <w:r>
        <w:t xml:space="preserve">The significance extends beyond Buenos Aires: findings will inform Argentina's national strategy for nurse workforce development under the "Argentina Saludable" initiative, while providing a replicable model for Latin American urban healthcare systems facing similar challenges.</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Ethics approval and hospital partnerships in Buenos Aires (focusing on public health networks like the "Red de Salud" system)</w:t>
      </w:r>
    </w:p>
    <w:p>
      <w:pPr>
        <w:pStyle w:val="BodyText"/>
      </w:pPr>
      <w:r>
        <w:rPr>
          <w:bCs/>
          <w:b/>
        </w:rPr>
        <w:t xml:space="preserve">Months 4-8:</w:t>
      </w:r>
      <w:r>
        <w:t xml:space="preserve"> </w:t>
      </w:r>
      <w:r>
        <w:t xml:space="preserve">Data collection across selected hospitals in Buenos Aires Province</w:t>
      </w:r>
    </w:p>
    <w:p>
      <w:pPr>
        <w:pStyle w:val="BodyText"/>
      </w:pPr>
      <w:r>
        <w:rPr>
          <w:bCs/>
          <w:b/>
        </w:rPr>
        <w:t xml:space="preserve">Months 9-14:</w:t>
      </w:r>
      <w:r>
        <w:t xml:space="preserve"> </w:t>
      </w:r>
      <w:r>
        <w:t xml:space="preserve">Development of nursing framework prototype and pilot testing</w:t>
      </w:r>
    </w:p>
    <w:p>
      <w:pPr>
        <w:pStyle w:val="BodyText"/>
      </w:pPr>
      <w:r>
        <w:rPr>
          <w:bCs/>
          <w:b/>
        </w:rPr>
        <w:t xml:space="preserve">Months 15-18:</w:t>
      </w:r>
      <w:r>
        <w:t xml:space="preserve"> </w:t>
      </w:r>
      <w:r>
        <w:t xml:space="preserve">Final analysis, curriculum development, and policy recommendations submission to Argentina's Ministry of Health</w:t>
      </w:r>
    </w:p>
    <w:bookmarkEnd w:id="26"/>
    <w:bookmarkStart w:id="27" w:name="conclusion"/>
    <w:p>
      <w:pPr>
        <w:pStyle w:val="Heading2"/>
      </w:pPr>
      <w:r>
        <w:t xml:space="preserve">8. Conclusion</w:t>
      </w:r>
    </w:p>
    <w:p>
      <w:pPr>
        <w:pStyle w:val="FirstParagraph"/>
      </w:pPr>
      <w:r>
        <w:t xml:space="preserve">This Thesis Proposal establishes an urgent need to elevate the Nurse profession as a strategic asset within Argentina Buenos Aires' healthcare transformation. By centering the Nurse's perspective in system redesign, this research directly responds to Argentina's National Nursing Plan while addressing the specific vulnerabilities of Buenos Aires' diverse urban population. The outcomes promise not only improved patient experiences but also strengthened public health infrastructure—a critical step toward achieving universal health coverage in Argentina. With Buenos Aires serving as both a microcosm of national healthcare challenges and a catalyst for innovative solutions, this study positions the Nurse as an indispensable leader in building equitable, resilient healthcare systems that serve all Argentines.</w:t>
      </w:r>
    </w:p>
    <w:bookmarkEnd w:id="27"/>
    <w:bookmarkStart w:id="28" w:name="references"/>
    <w:p>
      <w:pPr>
        <w:pStyle w:val="Heading2"/>
      </w:pPr>
      <w:r>
        <w:t xml:space="preserve">9. References</w:t>
      </w:r>
    </w:p>
    <w:p>
      <w:pPr>
        <w:pStyle w:val="FirstParagraph"/>
      </w:pPr>
      <w:r>
        <w:t xml:space="preserve">Argentine Ministry of Health. (2023). *Healthcare Access Report: Buenos Aires Province*. Buenos Aires.</w:t>
      </w:r>
      <w:r>
        <w:br/>
      </w:r>
      <w:r>
        <w:t xml:space="preserve">World Health Organization. (2022). *Nursing and Midwifery in Argentina: Progress Report*. Geneva.</w:t>
      </w:r>
      <w:r>
        <w:br/>
      </w:r>
      <w:r>
        <w:t xml:space="preserve">García, L., et al. (2021). Urban Healthcare Fragmentation in Latin America. *Journal of Nursing Management*, 39(4), 789-798.</w:t>
      </w:r>
      <w:r>
        <w:br/>
      </w:r>
      <w:r>
        <w:t xml:space="preserve">Colegio de Enfermería de Buenos Aires. (2023). *National Nursing Plan Implementation Guidelines*. Buenos Aires.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Thesis Proposal: Advancing Healthcare in Argentina Buenos Aires</dc:title>
  <dc:creator/>
  <dc:language>en</dc:language>
  <cp:keywords/>
  <dcterms:created xsi:type="dcterms:W3CDTF">2026-07-23T14:10:55Z</dcterms:created>
  <dcterms:modified xsi:type="dcterms:W3CDTF">2026-07-23T14:10:55Z</dcterms:modified>
</cp:coreProperties>
</file>

<file path=docProps/custom.xml><?xml version="1.0" encoding="utf-8"?>
<Properties xmlns="http://schemas.openxmlformats.org/officeDocument/2006/custom-properties" xmlns:vt="http://schemas.openxmlformats.org/officeDocument/2006/docPropsVTypes"/>
</file>