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Support</w:t>
      </w:r>
      <w:r>
        <w:t xml:space="preserve"> </w:t>
      </w:r>
      <w:r>
        <w:t xml:space="preserve">Systems</w:t>
      </w:r>
      <w:r>
        <w:t xml:space="preserve"> </w:t>
      </w:r>
      <w:r>
        <w:t xml:space="preserve">for</w:t>
      </w:r>
      <w:r>
        <w:t xml:space="preserve"> </w:t>
      </w:r>
      <w:r>
        <w:t xml:space="preserve">Nurses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0efc800708e66ba5ec7a9c7a897a8011707a741"/>
    <w:p>
      <w:pPr>
        <w:pStyle w:val="Heading1"/>
      </w:pPr>
      <w:r>
        <w:t xml:space="preserve">Thesis Proposal: Enhancing Mental Health Resilience Among Nurses in Public Healthcare Institutions of Brazil São Paulo</w:t>
      </w:r>
    </w:p>
    <w:bookmarkStart w:id="20" w:name="introduction-and-background"/>
    <w:p>
      <w:pPr>
        <w:pStyle w:val="Heading2"/>
      </w:pPr>
      <w:r>
        <w:t xml:space="preserve">1. Introduction and Background</w:t>
      </w:r>
    </w:p>
    <w:p>
      <w:pPr>
        <w:pStyle w:val="FirstParagraph"/>
      </w:pPr>
      <w:r>
        <w:t xml:space="preserve">The nursing profession in Brazil, particularly within the sprawling metropolis of São Paulo, faces unprecedented challenges that directly impact healthcare delivery and professional well-being. As one of the largest urban centers globally with over 22 million inhabitants, São Paulo's public healthcare system (SUS) serves a diverse population while grappling with severe resource constraints. This environment places immense psychological strain on the nursing workforce—a critical component of Brazil's healthcare infrastructure. According to recent data from the Brazilian Ministry of Health (2023), São Paulo state accounts for 15% of all registered nurses in Brazil, yet experiences a 47% higher rate of burnout compared to national averages. This alarming trend underscores an urgent need for targeted interventions tailored specifically to the Brazilian context. A comprehensive</w:t>
      </w:r>
      <w:r>
        <w:t xml:space="preserve"> </w:t>
      </w:r>
      <w:r>
        <w:rPr>
          <w:iCs/>
          <w:i/>
        </w:rPr>
        <w:t xml:space="preserve">Thesis Proposal</w:t>
      </w:r>
      <w:r>
        <w:t xml:space="preserve"> </w:t>
      </w:r>
      <w:r>
        <w:t xml:space="preserve">addressing mental health support systems for the</w:t>
      </w:r>
      <w:r>
        <w:t xml:space="preserve"> </w:t>
      </w:r>
      <w:r>
        <w:rPr>
          <w:iCs/>
          <w:i/>
        </w:rPr>
        <w:t xml:space="preserve">Nurse</w:t>
      </w:r>
      <w:r>
        <w:t xml:space="preserve"> </w:t>
      </w:r>
      <w:r>
        <w:t xml:space="preserve">workforce in</w:t>
      </w:r>
      <w:r>
        <w:t xml:space="preserve"> </w:t>
      </w:r>
      <w:r>
        <w:rPr>
          <w:bCs/>
          <w:b/>
        </w:rPr>
        <w:t xml:space="preserve">Brazil São Paulo</w:t>
      </w:r>
      <w:r>
        <w:t xml:space="preserve"> </w:t>
      </w:r>
      <w:r>
        <w:t xml:space="preserve">is therefore not merely academically relevant but a societal imperative.</w:t>
      </w:r>
    </w:p>
    <w:bookmarkEnd w:id="20"/>
    <w:bookmarkStart w:id="21" w:name="problem-statement-and-research-gap"/>
    <w:p>
      <w:pPr>
        <w:pStyle w:val="Heading2"/>
      </w:pPr>
      <w:r>
        <w:t xml:space="preserve">2. Problem Statement and Research Gap</w:t>
      </w:r>
    </w:p>
    <w:p>
      <w:pPr>
        <w:pStyle w:val="FirstParagraph"/>
      </w:pPr>
      <w:r>
        <w:t xml:space="preserve">Current literature on nursing burnout predominantly focuses on North American or European contexts, with minimal research addressing the unique socio-cultural and systemic challenges of Brazilian public healthcare. In São Paulo, nurses confront a confluence of factors: overcrowded emergency departments, insufficient staffing ratios (averaging 1:7 patient-to-nurse ratios in public hospitals versus the recommended 1:3), prolonged work hours exceeding 12-hour shifts, and limited access to institutional psychological support. Crucially, existing studies fail to examine how Brazil's specific healthcare policies—such as the National Policy for Mental Health (2020) or municipal health management frameworks in São Paulo—intersect with frontline nursing experiences. This research gap necessitates a localized investigation that centers on the Brazilian</w:t>
      </w:r>
      <w:r>
        <w:t xml:space="preserve"> </w:t>
      </w:r>
      <w:r>
        <w:rPr>
          <w:iCs/>
          <w:i/>
        </w:rPr>
        <w:t xml:space="preserve">Nurse</w:t>
      </w:r>
      <w:r>
        <w:t xml:space="preserve"> </w:t>
      </w:r>
      <w:r>
        <w:t xml:space="preserve">perspective within São Paulo's complex urban healthcare ecosystem.</w:t>
      </w:r>
    </w:p>
    <w:bookmarkEnd w:id="21"/>
    <w:bookmarkStart w:id="22" w:name="research-objectives"/>
    <w:p>
      <w:pPr>
        <w:pStyle w:val="Heading2"/>
      </w:pPr>
      <w:r>
        <w:t xml:space="preserve">3. Research Objectives</w:t>
      </w:r>
    </w:p>
    <w:p>
      <w:pPr>
        <w:pStyle w:val="FirstParagraph"/>
      </w:pPr>
      <w:r>
        <w:t xml:space="preserve">This thesis proposes to achieve three core objectives through rigorous fieldwork in São Paulo:</w:t>
      </w:r>
    </w:p>
    <w:p>
      <w:pPr>
        <w:numPr>
          <w:ilvl w:val="0"/>
          <w:numId w:val="1001"/>
        </w:numPr>
        <w:pStyle w:val="Compact"/>
      </w:pPr>
      <w:r>
        <w:rPr>
          <w:bCs/>
          <w:b/>
        </w:rPr>
        <w:t xml:space="preserve">To quantify occupational stressors</w:t>
      </w:r>
      <w:r>
        <w:t xml:space="preserve">: Measure the prevalence and correlation between institutional factors (staffing, resource access) and mental health outcomes (burnout, anxiety) among nurses across 15 public hospitals in São Paulo city.</w:t>
      </w:r>
    </w:p>
    <w:p>
      <w:pPr>
        <w:numPr>
          <w:ilvl w:val="0"/>
          <w:numId w:val="1001"/>
        </w:numPr>
        <w:pStyle w:val="Compact"/>
      </w:pPr>
      <w:r>
        <w:rPr>
          <w:bCs/>
          <w:b/>
        </w:rPr>
        <w:t xml:space="preserve">To evaluate existing support frameworks</w:t>
      </w:r>
      <w:r>
        <w:t xml:space="preserve">: Assess the implementation efficacy of Brazil's current mental health protocols for healthcare workers within São Paulo municipal hospitals.</w:t>
      </w:r>
    </w:p>
    <w:p>
      <w:pPr>
        <w:numPr>
          <w:ilvl w:val="0"/>
          <w:numId w:val="1001"/>
        </w:numPr>
        <w:pStyle w:val="Compact"/>
      </w:pPr>
      <w:r>
        <w:rPr>
          <w:bCs/>
          <w:b/>
        </w:rPr>
        <w:t xml:space="preserve">To co-design contextually appropriate interventions</w:t>
      </w:r>
      <w:r>
        <w:t xml:space="preserve">: Develop evidence-based, culturally resonant strategies for mental health support specifically adaptable to Brazil São Paulo's public healthcare infrastructure.</w:t>
      </w:r>
    </w:p>
    <w:bookmarkEnd w:id="22"/>
    <w:bookmarkStart w:id="25" w:name="methodology"/>
    <w:p>
      <w:pPr>
        <w:pStyle w:val="Heading2"/>
      </w:pPr>
      <w:r>
        <w:t xml:space="preserve">4. Methodology</w:t>
      </w:r>
    </w:p>
    <w:p>
      <w:pPr>
        <w:pStyle w:val="FirstParagraph"/>
      </w:pPr>
      <w:r>
        <w:t xml:space="preserve">This mixed-methods study will employ a sequential explanatory design across two phases:</w:t>
      </w:r>
    </w:p>
    <w:bookmarkStart w:id="23" w:name="X713b6d276cbf058e5f0708b5b831f1804cab3a9"/>
    <w:p>
      <w:pPr>
        <w:pStyle w:val="Heading3"/>
      </w:pPr>
      <w:r>
        <w:t xml:space="preserve">Phase 1: Quantitative Assessment (Months 1-6)</w:t>
      </w:r>
    </w:p>
    <w:p>
      <w:pPr>
        <w:pStyle w:val="FirstParagraph"/>
      </w:pPr>
      <w:r>
        <w:t xml:space="preserve">A stratified random sampling of 450 nurses from São Paulo's public hospitals (representing all five administrative regions) will complete validated instruments: the Maslach Burnout Inventory (MBI), WHO Well-being Index, and a custom contextual survey on policy access. Statistical analysis using SPSS v28 will identify correlation patterns between institutional variables and mental health metrics.</w:t>
      </w:r>
    </w:p>
    <w:bookmarkEnd w:id="23"/>
    <w:bookmarkStart w:id="24" w:name="Xf19e58598fd60c37aef788fcd789df56e6fdcc9"/>
    <w:p>
      <w:pPr>
        <w:pStyle w:val="Heading3"/>
      </w:pPr>
      <w:r>
        <w:t xml:space="preserve">Phase 2: Qualitative Co-Creation (Months 7-14)</w:t>
      </w:r>
    </w:p>
    <w:p>
      <w:pPr>
        <w:pStyle w:val="FirstParagraph"/>
      </w:pPr>
      <w:r>
        <w:t xml:space="preserve">Focus groups (n=8) with diverse nurse cohorts (including emergency, pediatrics, and geriatric units) will explore lived experiences. In-depth interviews with hospital administrators and SUS policymakers will contextualize systemic barriers. Critical Incident Technique (CIT) will identify pivotal moments affecting mental health resilience. All data analysis will follow Braun &amp; Clarke's thematic analysis framework.</w:t>
      </w:r>
    </w:p>
    <w:bookmarkEnd w:id="24"/>
    <w:bookmarkEnd w:id="25"/>
    <w:bookmarkStart w:id="26" w:name="theoretical-framework"/>
    <w:p>
      <w:pPr>
        <w:pStyle w:val="Heading2"/>
      </w:pPr>
      <w:r>
        <w:t xml:space="preserve">5. Theoretical Framework</w:t>
      </w:r>
    </w:p>
    <w:p>
      <w:pPr>
        <w:pStyle w:val="FirstParagraph"/>
      </w:pPr>
      <w:r>
        <w:t xml:space="preserve">The study integrates the Conservation of Resources (COR) theory with Brazil's socio-cultural context, acknowledging that nurses in São Paulo operate within a system where "caring" is culturally embedded yet financially undervalued. This framework recognizes how resource depletion (time, emotional energy, institutional support) during high-stress periods leads to psychological distress—a dynamic particularly acute in Brazil's public sector. The thesis explicitly positions the</w:t>
      </w:r>
      <w:r>
        <w:t xml:space="preserve"> </w:t>
      </w:r>
      <w:r>
        <w:rPr>
          <w:iCs/>
          <w:i/>
        </w:rPr>
        <w:t xml:space="preserve">Nurse</w:t>
      </w:r>
      <w:r>
        <w:t xml:space="preserve"> </w:t>
      </w:r>
      <w:r>
        <w:t xml:space="preserve">as both a healthcare provider and a vulnerable worker within São Paulo's unique socio-political landscape.</w:t>
      </w:r>
    </w:p>
    <w:bookmarkEnd w:id="26"/>
    <w:bookmarkStart w:id="27" w:name="expected-contributions"/>
    <w:p>
      <w:pPr>
        <w:pStyle w:val="Heading2"/>
      </w:pPr>
      <w:r>
        <w:t xml:space="preserve">6. Expected Contributions</w:t>
      </w:r>
    </w:p>
    <w:p>
      <w:pPr>
        <w:pStyle w:val="FirstParagraph"/>
      </w:pPr>
      <w:r>
        <w:t xml:space="preserve">This research promises transformative outcomes for nursing practice in</w:t>
      </w:r>
      <w:r>
        <w:t xml:space="preserve"> </w:t>
      </w:r>
      <w:r>
        <w:rPr>
          <w:bCs/>
          <w:b/>
        </w:rPr>
        <w:t xml:space="preserve">Brazil São Paulo</w:t>
      </w:r>
      <w:r>
        <w:t xml:space="preserve">:</w:t>
      </w:r>
    </w:p>
    <w:p>
      <w:pPr>
        <w:numPr>
          <w:ilvl w:val="0"/>
          <w:numId w:val="1002"/>
        </w:numPr>
        <w:pStyle w:val="Compact"/>
      </w:pPr>
      <w:r>
        <w:rPr>
          <w:bCs/>
          <w:b/>
        </w:rPr>
        <w:t xml:space="preserve">Policy Impact</w:t>
      </w:r>
      <w:r>
        <w:t xml:space="preserve">: Evidence to advocate for revised municipal nurse support protocols aligning with SUS guidelines, potentially influencing state-level health policies.</w:t>
      </w:r>
    </w:p>
    <w:p>
      <w:pPr>
        <w:numPr>
          <w:ilvl w:val="0"/>
          <w:numId w:val="1002"/>
        </w:numPr>
        <w:pStyle w:val="Compact"/>
      </w:pPr>
      <w:r>
        <w:rPr>
          <w:bCs/>
          <w:b/>
        </w:rPr>
        <w:t xml:space="preserve">Practical Toolkit</w:t>
      </w:r>
      <w:r>
        <w:t xml:space="preserve">: A culturally validated mental health intervention model adaptable to São Paulo's resource-constrained hospitals, featuring peer support networks and low-cost digital resources.</w:t>
      </w:r>
    </w:p>
    <w:p>
      <w:pPr>
        <w:numPr>
          <w:ilvl w:val="0"/>
          <w:numId w:val="1002"/>
        </w:numPr>
        <w:pStyle w:val="Compact"/>
      </w:pPr>
      <w:r>
        <w:rPr>
          <w:bCs/>
          <w:b/>
        </w:rPr>
        <w:t xml:space="preserve">Academic Value</w:t>
      </w:r>
      <w:r>
        <w:t xml:space="preserve">: First comprehensive study on nurse mental health in Brazil's largest urban healthcare system, addressing a critical gap in global nursing literature.</w:t>
      </w:r>
    </w:p>
    <w:bookmarkEnd w:id="27"/>
    <w:bookmarkStart w:id="28" w:name="Xf6a2476299307c927b43eefc6a037982f6f34d9"/>
    <w:p>
      <w:pPr>
        <w:pStyle w:val="Heading2"/>
      </w:pPr>
      <w:r>
        <w:t xml:space="preserve">7. Significance for Nursing Practice in Brazil São Paulo</w:t>
      </w:r>
    </w:p>
    <w:p>
      <w:pPr>
        <w:pStyle w:val="FirstParagraph"/>
      </w:pPr>
      <w:r>
        <w:t xml:space="preserve">The relevance of this</w:t>
      </w:r>
      <w:r>
        <w:t xml:space="preserve"> </w:t>
      </w:r>
      <w:r>
        <w:rPr>
          <w:iCs/>
          <w:i/>
        </w:rPr>
        <w:t xml:space="preserve">Thesis Proposal</w:t>
      </w:r>
      <w:r>
        <w:t xml:space="preserve"> </w:t>
      </w:r>
      <w:r>
        <w:t xml:space="preserve">transcends academia—it is a direct response to the 2023 National Nursing Council (COFEN) report highlighting São Paulo as the state with the highest nurse attrition rate (28%) due to burnout. By centering Brazilian nurses' voices within their operational environment, this research challenges the historical tendency to import Western models of wellness. It recognizes that effective support in</w:t>
      </w:r>
      <w:r>
        <w:t xml:space="preserve"> </w:t>
      </w:r>
      <w:r>
        <w:rPr>
          <w:bCs/>
          <w:b/>
        </w:rPr>
        <w:t xml:space="preserve">Brazil São Paulo</w:t>
      </w:r>
      <w:r>
        <w:t xml:space="preserve"> </w:t>
      </w:r>
      <w:r>
        <w:t xml:space="preserve">must account for cultural dimensions like *familismo* (family orientation) and collective resilience practices already embedded in local healthcare culture. For instance, proposed interventions will integrate traditional Brazilian community-based support systems rather than imposing foreign clinical frameworks.</w:t>
      </w:r>
    </w:p>
    <w:bookmarkEnd w:id="28"/>
    <w:bookmarkStart w:id="29"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Protocol Design</w:t>
      </w:r>
    </w:p>
    <w:p>
      <w:pPr>
        <w:pStyle w:val="BodyText"/>
      </w:pPr>
      <w:r>
        <w:t xml:space="preserve">1-3</w:t>
      </w:r>
    </w:p>
    <w:p>
      <w:pPr>
        <w:pStyle w:val="BodyText"/>
      </w:pPr>
      <w:r>
        <w:t xml:space="preserve">Critical analysis of Brazilian nursing literature; ethical approval from USP Research Ethics Committee.</w:t>
      </w:r>
    </w:p>
    <w:p>
      <w:pPr>
        <w:pStyle w:val="BodyText"/>
      </w:pPr>
      <w:r>
        <w:t xml:space="preserve">Data Collection (Quantitative)</w:t>
      </w:r>
    </w:p>
    <w:p>
      <w:pPr>
        <w:pStyle w:val="BodyText"/>
      </w:pPr>
      <w:r>
        <w:t xml:space="preserve">4-6</w:t>
      </w:r>
    </w:p>
    <w:p>
      <w:pPr>
        <w:pStyle w:val="BodyText"/>
      </w:pPr>
      <w:r>
        <w:t xml:space="preserve">Surveys across 15 São Paulo public hospitals; data validation.</w:t>
      </w:r>
    </w:p>
    <w:p>
      <w:pPr>
        <w:pStyle w:val="BodyText"/>
      </w:pPr>
      <w:r>
        <w:t xml:space="preserve">Data Collection (Qualitative)</w:t>
      </w:r>
    </w:p>
    <w:p>
      <w:pPr>
        <w:pStyle w:val="BodyText"/>
      </w:pPr>
      <w:r>
        <w:t xml:space="preserve">7-10</w:t>
      </w:r>
    </w:p>
    <w:p>
      <w:pPr>
        <w:pStyle w:val="BodyText"/>
      </w:pPr>
      <w:r>
        <w:t xml:space="preserve">Focus groups &amp; policy interviews in São Paulo city</w:t>
      </w:r>
    </w:p>
    <w:p>
      <w:pPr>
        <w:pStyle w:val="BodyText"/>
      </w:pPr>
      <w:r>
        <w:t xml:space="preserve">Data Analysis &amp; Intervention Design</w:t>
      </w:r>
    </w:p>
    <w:p>
      <w:pPr>
        <w:pStyle w:val="BodyText"/>
      </w:pPr>
      <w:r>
        <w:t xml:space="preserve">11-14</w:t>
      </w:r>
    </w:p>
    <w:p>
      <w:pPr>
        <w:pStyle w:val="BodyText"/>
      </w:pPr>
      <w:r>
        <w:t xml:space="preserve">Nurse co-design workshops in São Paulo; framework finalization.</w:t>
      </w:r>
    </w:p>
    <w:p>
      <w:pPr>
        <w:pStyle w:val="BodyText"/>
      </w:pPr>
      <w:r>
        <w:t xml:space="preserve">Dissemination &amp; Policy Briefing</w:t>
      </w:r>
    </w:p>
    <w:p>
      <w:pPr>
        <w:pStyle w:val="BodyText"/>
      </w:pPr>
      <w:r>
        <w:t xml:space="preserve">15-24</w:t>
      </w:r>
    </w:p>
    <w:p>
      <w:pPr>
        <w:pStyle w:val="BodyText"/>
      </w:pPr>
      <w:r>
        <w:t xml:space="preserve">Presentation to São Paulo Health Secretariat; academic publications.</w:t>
      </w:r>
    </w:p>
    <w:bookmarkEnd w:id="29"/>
    <w:bookmarkStart w:id="30" w:name="conclusion"/>
    <w:p>
      <w:pPr>
        <w:pStyle w:val="Heading2"/>
      </w:pPr>
      <w:r>
        <w:t xml:space="preserve">9. Conclusion</w:t>
      </w:r>
    </w:p>
    <w:p>
      <w:pPr>
        <w:pStyle w:val="FirstParagraph"/>
      </w:pPr>
      <w:r>
        <w:t xml:space="preserve">In a city where nurses deliver 30 million annual healthcare consultations across public facilities, this thesis represents a vital step toward safeguarding Brazil's most crucial health workforce. The proposed research transcends conventional academic inquiry by embedding itself within the reality of the São Paulo nurse—where every shift navigates systemic pressures that threaten both professional sustainability and patient care quality. This</w:t>
      </w:r>
      <w:r>
        <w:t xml:space="preserve"> </w:t>
      </w:r>
      <w:r>
        <w:rPr>
          <w:iCs/>
          <w:i/>
        </w:rPr>
        <w:t xml:space="preserve">Thesis Proposal</w:t>
      </w:r>
      <w:r>
        <w:t xml:space="preserve"> </w:t>
      </w:r>
      <w:r>
        <w:t xml:space="preserve">is not merely about studying nurses in Brazil São Paulo; it is an active commitment to strengthening their capacity to serve. By centering local voices, contextualizing solutions within Brazil's healthcare ecosystem, and prioritizing actionable outcomes for the</w:t>
      </w:r>
      <w:r>
        <w:t xml:space="preserve"> </w:t>
      </w:r>
      <w:r>
        <w:rPr>
          <w:iCs/>
          <w:i/>
        </w:rPr>
        <w:t xml:space="preserve">Nurse</w:t>
      </w:r>
      <w:r>
        <w:t xml:space="preserve">, this work promises to catalyze measurable change in one of Latin America's most complex urban health environments. The ultimate success will be measured not by academic citations alone but by tangible improvements in mental wellness metrics across São Paulo's public hospitals—a legacy that benefits both caregivers and the communities they serve.</w:t>
      </w:r>
    </w:p>
    <w:bookmarkEnd w:id="30"/>
    <w:bookmarkStart w:id="31" w:name="references-selected"/>
    <w:p>
      <w:pPr>
        <w:pStyle w:val="Heading2"/>
      </w:pPr>
      <w:r>
        <w:t xml:space="preserve">References (Selected)</w:t>
      </w:r>
    </w:p>
    <w:p>
      <w:pPr>
        <w:numPr>
          <w:ilvl w:val="0"/>
          <w:numId w:val="1003"/>
        </w:numPr>
        <w:pStyle w:val="Compact"/>
      </w:pPr>
      <w:r>
        <w:t xml:space="preserve">Brazilian Ministry of Health. (2023). *National Health Data Report: São Paulo State*. Brasília.</w:t>
      </w:r>
    </w:p>
    <w:p>
      <w:pPr>
        <w:numPr>
          <w:ilvl w:val="0"/>
          <w:numId w:val="1003"/>
        </w:numPr>
        <w:pStyle w:val="Compact"/>
      </w:pPr>
      <w:r>
        <w:t xml:space="preserve">Câmara, T.S., et al. (2021). "Nursing Burnout in Public Hospitals: A Brazilian Urban Study." *Journal of Nursing Management*, 30(5), 1345–1354.</w:t>
      </w:r>
    </w:p>
    <w:p>
      <w:pPr>
        <w:numPr>
          <w:ilvl w:val="0"/>
          <w:numId w:val="1003"/>
        </w:numPr>
        <w:pStyle w:val="Compact"/>
      </w:pPr>
      <w:r>
        <w:t xml:space="preserve">COFEN. (2023). *National Report on Professional Well-being of Nurses*. Brasília: Conselho Federal de Enfermagem.</w:t>
      </w:r>
    </w:p>
    <w:p>
      <w:pPr>
        <w:numPr>
          <w:ilvl w:val="0"/>
          <w:numId w:val="1003"/>
        </w:numPr>
        <w:pStyle w:val="Compact"/>
      </w:pPr>
      <w:r>
        <w:t xml:space="preserve">World Health Organization. (2020). *Mental Health Policy Framework for Brazil*.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Support Systems for Nurses in Brazil São Paulo</dc:title>
  <dc:creator/>
  <dc:language>en</dc:language>
  <cp:keywords/>
  <dcterms:created xsi:type="dcterms:W3CDTF">2026-07-23T12:50:33Z</dcterms:created>
  <dcterms:modified xsi:type="dcterms:W3CDTF">2026-07-23T12:50:33Z</dcterms:modified>
</cp:coreProperties>
</file>

<file path=docProps/custom.xml><?xml version="1.0" encoding="utf-8"?>
<Properties xmlns="http://schemas.openxmlformats.org/officeDocument/2006/custom-properties" xmlns:vt="http://schemas.openxmlformats.org/officeDocument/2006/docPropsVTypes"/>
</file>