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Jakarta,</w:t>
      </w:r>
      <w:r>
        <w:t xml:space="preserve"> </w:t>
      </w:r>
      <w:r>
        <w:t xml:space="preserve">Indonesia</w:t>
      </w:r>
    </w:p>
    <w:bookmarkStart w:id="25" w:name="X865630d6f3469790ab832dfe193418c8e11fc32"/>
    <w:p>
      <w:pPr>
        <w:pStyle w:val="Heading1"/>
      </w:pPr>
      <w:r>
        <w:t xml:space="preserve">Thesis Proposal: Optimizing Nurse Workforce Sustainability in Jakarta, Indonesia</w:t>
      </w:r>
    </w:p>
    <w:p>
      <w:pPr>
        <w:pStyle w:val="FirstParagraph"/>
      </w:pPr>
      <w:r>
        <w:t xml:space="preserve">This Thesis Proposal outlines a critical research initiative addressing the escalating crisis of nurse retention within healthcare institutions across Jakarta, Indonesia. As the capital city and economic hub of Indonesia, Jakarta faces unprecedented pressure on its healthcare system due to rapid urbanization, an aging population, and a persistent shortage of qualified nursing professionals. The central focus of this research is to investigate the multifaceted challenges confronting the</w:t>
      </w:r>
      <w:r>
        <w:t xml:space="preserve"> </w:t>
      </w:r>
      <w:r>
        <w:rPr>
          <w:bCs/>
          <w:b/>
        </w:rPr>
        <w:t xml:space="preserve">Nurse</w:t>
      </w:r>
      <w:r>
        <w:t xml:space="preserve"> </w:t>
      </w:r>
      <w:r>
        <w:t xml:space="preserve">workforce in Jakarta and to develop evidence-based retention strategies tailored specifically for the unique socio-cultural and operational environment of Indonesia's most populous city.</w:t>
      </w:r>
    </w:p>
    <w:bookmarkStart w:id="20" w:name="background-and-problem-statement"/>
    <w:p>
      <w:pPr>
        <w:pStyle w:val="Heading2"/>
      </w:pPr>
      <w:r>
        <w:t xml:space="preserve">Background and Problem Statement</w:t>
      </w:r>
    </w:p>
    <w:p>
      <w:pPr>
        <w:pStyle w:val="FirstParagraph"/>
      </w:pPr>
      <w:r>
        <w:t xml:space="preserve">Indonesia Jakarta, as a megacity with over 10 million inhabitants concentrated within its administrative boundaries (and 30+ million in the greater metropolitan area), experiences immense strain on its public and private healthcare infrastructure. Despite Indonesia's national health goals under the Ministry of Health (Kemenkes RI), Jakarta consistently reports nurse vacancy rates exceeding 45% in key public hospitals, as documented in the 2023 Kemenkes Workforce Analysis Report. This critical shortage directly impacts patient safety, care quality, and operational efficiency. The current</w:t>
      </w:r>
      <w:r>
        <w:t xml:space="preserve"> </w:t>
      </w:r>
      <w:r>
        <w:rPr>
          <w:bCs/>
          <w:b/>
        </w:rPr>
        <w:t xml:space="preserve">Thesis Proposal</w:t>
      </w:r>
      <w:r>
        <w:t xml:space="preserve"> </w:t>
      </w:r>
      <w:r>
        <w:t xml:space="preserve">is driven by the urgent need to understand why nurses – particularly those trained within Indonesia's system – are leaving Jakarta healthcare facilities at alarming rates, often citing burnout, inadequate compensation relative to cost of living, limited career advancement pathways within the Indonesian context, and challenges in navigating Jakarta's complex urban environment. Failure to address these systemic issues jeopardizes Indonesia's broader national health objectives and the well-being of millions of residents in Jakarta.</w:t>
      </w:r>
    </w:p>
    <w:bookmarkEnd w:id="20"/>
    <w:bookmarkStart w:id="21" w:name="X9b5f9bbab3d68d45a932f09ae7628a1e86f61e9"/>
    <w:p>
      <w:pPr>
        <w:pStyle w:val="Heading2"/>
      </w:pPr>
      <w:r>
        <w:t xml:space="preserve">Literature Review: Gaps in Context-Specific Research</w:t>
      </w:r>
    </w:p>
    <w:p>
      <w:pPr>
        <w:pStyle w:val="FirstParagraph"/>
      </w:pPr>
      <w:r>
        <w:t xml:space="preserve">While numerous studies exist on nurse retention globally, and some focus on Asia, there is a significant dearth of research specifically centered on the Jakarta, Indonesia context. Existing literature often relies on Western models or general Southeast Asian data that fail to capture Jakarta's unique confluence of factors: its extreme population density (approximately 16,000 people per km²), traffic congestion affecting commute times and work-life balance, the specific cultural dynamics influencing workplace relationships in Indonesian healthcare, and the distinct regulatory framework governing nursing practice in Indonesia. Previous studies on nursing shortages in Indonesia have predominantly focused on rural areas or national statistics without delving into the nuanced urban challenges of Jakarta. This gap is critical for a</w:t>
      </w:r>
      <w:r>
        <w:t xml:space="preserve"> </w:t>
      </w:r>
      <w:r>
        <w:rPr>
          <w:bCs/>
          <w:b/>
        </w:rPr>
        <w:t xml:space="preserve">Nurse</w:t>
      </w:r>
      <w:r>
        <w:t xml:space="preserve"> </w:t>
      </w:r>
      <w:r>
        <w:t xml:space="preserve">working within the capital city, where stressors differ significantly from other regions. This Thesis Proposal directly addresses this research void by centering Jakarta as both the geographical and cultural locus of study.</w:t>
      </w:r>
    </w:p>
    <w:bookmarkEnd w:id="21"/>
    <w:bookmarkStart w:id="22" w:name="research-objectives-and-methodology"/>
    <w:p>
      <w:pPr>
        <w:pStyle w:val="Heading2"/>
      </w:pPr>
      <w:r>
        <w:t xml:space="preserve">Research Objectives and Methodology</w:t>
      </w:r>
    </w:p>
    <w:p>
      <w:pPr>
        <w:pStyle w:val="FirstParagraph"/>
      </w:pPr>
      <w:r>
        <w:t xml:space="preserve">The primary objective of this</w:t>
      </w:r>
      <w:r>
        <w:t xml:space="preserve"> </w:t>
      </w:r>
      <w:r>
        <w:rPr>
          <w:bCs/>
          <w:b/>
        </w:rPr>
        <w:t xml:space="preserve">Thesis Proposal</w:t>
      </w:r>
      <w:r>
        <w:t xml:space="preserve"> </w:t>
      </w:r>
      <w:r>
        <w:t xml:space="preserve">is to develop a comprehensive framework for nurse retention strategies specifically designed for healthcare institutions in Jakarta, Indonesia. To achieve this, the research will pursue three key objectives:</w:t>
      </w:r>
    </w:p>
    <w:p>
      <w:pPr>
        <w:numPr>
          <w:ilvl w:val="0"/>
          <w:numId w:val="1001"/>
        </w:numPr>
        <w:pStyle w:val="Compact"/>
      </w:pPr>
      <w:r>
        <w:t xml:space="preserve">To identify and prioritize the most significant job-related stressors (e.g., workload intensity, supervision quality, perceived recognition) and socio-environmental challenges (e.g., transportation logistics within Jakarta's traffic gridlock, housing affordability) impacting nursing staff in Jakarta.</w:t>
      </w:r>
    </w:p>
    <w:p>
      <w:pPr>
        <w:numPr>
          <w:ilvl w:val="0"/>
          <w:numId w:val="1001"/>
        </w:numPr>
        <w:pStyle w:val="Compact"/>
      </w:pPr>
      <w:r>
        <w:t xml:space="preserve">To analyze the influence of specific Indonesian cultural values (such as "gotong royong" - mutual cooperation, and hierarchical workplace norms) on nurse job satisfaction and retention decisions within the Jakarta context.</w:t>
      </w:r>
    </w:p>
    <w:p>
      <w:pPr>
        <w:numPr>
          <w:ilvl w:val="0"/>
          <w:numId w:val="1001"/>
        </w:numPr>
        <w:pStyle w:val="Compact"/>
      </w:pPr>
      <w:r>
        <w:t xml:space="preserve">To co-create with nurses, hospital administrators, and Kemenkes representatives in Jakarta evidence-based interventions that are culturally resonant, operationally feasible within Indonesian public health systems, and economically viable for institutions across the city.</w:t>
      </w:r>
    </w:p>
    <w:p>
      <w:pPr>
        <w:pStyle w:val="FirstParagraph"/>
      </w:pPr>
      <w:r>
        <w:t xml:space="preserve">The methodology employs a sequential mixed-methods approach. Phase 1 involves a quantitative survey distributed to registered nurses (RNs) currently employed or recently departed from major public hospitals in Jakarta (e.g., Cipto Mangunkusumo, Gatot Soebroto, and community health centers), targeting a sample size of 350+ participants to ensure statistical power within the Jakarta nursing population. Phase 2 utilizes purposive sampling for in-depth qualitative interviews with approximately 30 nurses and hospital HR managers across diverse settings in Jakarta to explore lived experiences and contextual nuances. Data analysis will utilize SPSS for quantitative data (regression analysis, factor analysis) and thematic analysis for qualitative transcripts, ensuring findings are deeply rooted in the realities of the</w:t>
      </w:r>
      <w:r>
        <w:t xml:space="preserve"> </w:t>
      </w:r>
      <w:r>
        <w:rPr>
          <w:bCs/>
          <w:b/>
        </w:rPr>
        <w:t xml:space="preserve">Nurse</w:t>
      </w:r>
      <w:r>
        <w:t xml:space="preserve"> </w:t>
      </w:r>
      <w:r>
        <w:t xml:space="preserve">experience within Indonesia Jakarta.</w:t>
      </w:r>
    </w:p>
    <w:bookmarkEnd w:id="22"/>
    <w:bookmarkStart w:id="23" w:name="significance-of-the-research"/>
    <w:p>
      <w:pPr>
        <w:pStyle w:val="Heading2"/>
      </w:pPr>
      <w:r>
        <w:t xml:space="preserve">Significance of the Research</w:t>
      </w:r>
    </w:p>
    <w:p>
      <w:pPr>
        <w:pStyle w:val="FirstParagraph"/>
      </w:pPr>
      <w:r>
        <w:t xml:space="preserve">This Thesis Proposal holds substantial significance for multiple stakeholders. For healthcare institutions in Jakarta, it promises actionable insights to reduce costly turnover, improve staff morale, and enhance patient outcomes – directly contributing to the operational resilience of critical facilities serving millions. For nurses across Indonesia Jakarta, the findings aim to validate their experiences and pave the way for more supportive workplace environments that recognize their immense contribution within the Indonesian healthcare system. Crucially, for national policy in Indonesia, this research provides localized evidence needed by Kemenkes RI to refine nursing workforce development policies beyond generic national targets. The proposed retention framework will be designed with scalability in mind, potentially offering a replicable model for other major cities within Indonesia facing similar urban healthcare pressures. This</w:t>
      </w:r>
      <w:r>
        <w:t xml:space="preserve"> </w:t>
      </w:r>
      <w:r>
        <w:rPr>
          <w:bCs/>
          <w:b/>
        </w:rPr>
        <w:t xml:space="preserve">Thesis Proposal</w:t>
      </w:r>
      <w:r>
        <w:t xml:space="preserve"> </w:t>
      </w:r>
      <w:r>
        <w:t xml:space="preserve">directly aligns with the Indonesian government's vision for Universal Health Coverage (JKN) and its commitment to strengthening primary healthcare – goals that are fundamentally dependent on a stable, competent, and motivated nursing workforce in Jakarta as the nation's gateway city.</w:t>
      </w:r>
    </w:p>
    <w:bookmarkEnd w:id="23"/>
    <w:bookmarkStart w:id="24" w:name="conclusion"/>
    <w:p>
      <w:pPr>
        <w:pStyle w:val="Heading2"/>
      </w:pPr>
      <w:r>
        <w:t xml:space="preserve">Conclusion</w:t>
      </w:r>
    </w:p>
    <w:p>
      <w:pPr>
        <w:pStyle w:val="FirstParagraph"/>
      </w:pPr>
      <w:r>
        <w:t xml:space="preserve">The crisis of nurse retention in Jakarta, Indonesia is not merely a staffing issue; it is a critical test of the healthcare system's capacity to serve its most vulnerable populations within one of the world's largest urban centers. This Thesis Proposal articulates a necessary, context-specific investigation into the unique challenges faced by nurses working within Jakarta's complex environment. By centering local realities – from traffic-induced fatigue to culturally embedded workplace dynamics – this research moves beyond generic solutions. It is imperative that interventions developed for</w:t>
      </w:r>
      <w:r>
        <w:t xml:space="preserve"> </w:t>
      </w:r>
      <w:r>
        <w:rPr>
          <w:bCs/>
          <w:b/>
        </w:rPr>
        <w:t xml:space="preserve">Nurse</w:t>
      </w:r>
      <w:r>
        <w:t xml:space="preserve"> </w:t>
      </w:r>
      <w:r>
        <w:t xml:space="preserve">retention in Indonesia Jakarta are grounded in the lived experiences of those serving on the front lines of healthcare in the capital city. This Thesis Proposal represents a vital step towards building a more sustainable, equitable, and effective nursing workforce for Jakarta and, by extension, for the health system of Indonesia itself. The successful completion of this research will generate valuable knowledge directly applicable to improving healthcare delivery across the bustling metropolis and setting a precedent for urban healthcare workforce management in Indonesia.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Jakarta, Indonesia</dc:title>
  <dc:creator/>
  <dc:language>en</dc:language>
  <cp:keywords/>
  <dcterms:created xsi:type="dcterms:W3CDTF">2026-07-23T01:25:59Z</dcterms:created>
  <dcterms:modified xsi:type="dcterms:W3CDTF">2026-07-23T01:25:59Z</dcterms:modified>
</cp:coreProperties>
</file>

<file path=docProps/custom.xml><?xml version="1.0" encoding="utf-8"?>
<Properties xmlns="http://schemas.openxmlformats.org/officeDocument/2006/custom-properties" xmlns:vt="http://schemas.openxmlformats.org/officeDocument/2006/docPropsVTypes"/>
</file>