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in</w:t>
      </w:r>
      <w:r>
        <w:t xml:space="preserve"> </w:t>
      </w:r>
      <w:r>
        <w:t xml:space="preserve">Jerusalem:</w:t>
      </w:r>
      <w:r>
        <w:t xml:space="preserve"> </w:t>
      </w:r>
      <w:r>
        <w:t xml:space="preserve">A</w:t>
      </w:r>
      <w:r>
        <w:t xml:space="preserve"> </w:t>
      </w:r>
      <w:r>
        <w:t xml:space="preserve">Thesis</w:t>
      </w:r>
      <w:r>
        <w:t xml:space="preserve"> </w:t>
      </w:r>
      <w:r>
        <w:t xml:space="preserve">Proposal</w:t>
      </w:r>
    </w:p>
    <w:bookmarkStart w:id="28" w:name="X791045036f0328a75d253ffe567ed9946967c79"/>
    <w:p>
      <w:pPr>
        <w:pStyle w:val="Heading1"/>
      </w:pPr>
      <w:r>
        <w:t xml:space="preserve">Thesis Proposal: Advancing Nurse Professionalism and Healthcare Access in the Unique Context of Israel Jerusalem</w:t>
      </w:r>
    </w:p>
    <w:bookmarkStart w:id="20" w:name="abstract"/>
    <w:p>
      <w:pPr>
        <w:pStyle w:val="Heading2"/>
      </w:pPr>
      <w:r>
        <w:t xml:space="preserve">Abstract</w:t>
      </w:r>
    </w:p>
    <w:p>
      <w:pPr>
        <w:pStyle w:val="FirstParagraph"/>
      </w:pPr>
      <w:r>
        <w:t xml:space="preserve">This thesis proposal investigates the critical role of the modern</w:t>
      </w:r>
      <w:r>
        <w:t xml:space="preserve"> </w:t>
      </w:r>
      <w:r>
        <w:rPr>
          <w:iCs/>
          <w:i/>
        </w:rPr>
        <w:t xml:space="preserve">Nurse</w:t>
      </w:r>
      <w:r>
        <w:t xml:space="preserve"> </w:t>
      </w:r>
      <w:r>
        <w:t xml:space="preserve">within the complex, multicultural healthcare ecosystem of Israel Jerusalem. Focusing on systemic challenges including workforce shortages, cultural competency demands, and security considerations unique to this city, the research aims to identify evidence-based strategies for enhancing nurse retention, professional development, and patient outcomes specifically within Jerusalem's diverse communities. The study is grounded in the urgent need to strengthen healthcare delivery where the</w:t>
      </w:r>
      <w:r>
        <w:t xml:space="preserve"> </w:t>
      </w:r>
      <w:r>
        <w:rPr>
          <w:iCs/>
          <w:i/>
        </w:rPr>
        <w:t xml:space="preserve">Nurse</w:t>
      </w:r>
      <w:r>
        <w:t xml:space="preserve"> </w:t>
      </w:r>
      <w:r>
        <w:t xml:space="preserve">serves as a pivotal frontline responder amidst Israel Jerusalem's demographic and political realities. Findings will directly inform policy recommendations for healthcare institutions, nursing education programs, and the Ministry of Health in Israel.</w:t>
      </w:r>
    </w:p>
    <w:bookmarkEnd w:id="20"/>
    <w:bookmarkStart w:id="21" w:name="X5fc6298a2fd163eeac77f8777e1eafe20373889"/>
    <w:p>
      <w:pPr>
        <w:pStyle w:val="Heading2"/>
      </w:pPr>
      <w:r>
        <w:t xml:space="preserve">1. Introduction: The Imperative for Nurse-Centric Research in Jerusalem</w:t>
      </w:r>
    </w:p>
    <w:p>
      <w:pPr>
        <w:pStyle w:val="FirstParagraph"/>
      </w:pPr>
      <w:r>
        <w:t xml:space="preserve">Israel Jerusalem stands as a unique confluence of ancient history, profound religious significance, and modern urban complexity. This dynamic environment presents unparalleled challenges for the healthcare system, where the</w:t>
      </w:r>
      <w:r>
        <w:t xml:space="preserve"> </w:t>
      </w:r>
      <w:r>
        <w:rPr>
          <w:iCs/>
          <w:i/>
        </w:rPr>
        <w:t xml:space="preserve">Nurse</w:t>
      </w:r>
      <w:r>
        <w:t xml:space="preserve"> </w:t>
      </w:r>
      <w:r>
        <w:t xml:space="preserve">is often the central figure navigating intricate social, cultural, and security landscapes. Despite Israel's advanced medical technology and robust national health insurance (Kupat Holim), Jerusalem faces a critical nursing shortage exceeding 15% in key hospitals and community clinics compared to the national average (Israel Ministry of Health, 2023). This crisis is exacerbated by Jerusalem's specific context: its status as a city with significant Arab, Jewish, and immigrant populations (including Ethiopians, Russians), diverse religious practices influencing healthcare preferences and schedules, and the constant need for security protocols in medical settings. Understanding how to effectively support the</w:t>
      </w:r>
      <w:r>
        <w:t xml:space="preserve"> </w:t>
      </w:r>
      <w:r>
        <w:rPr>
          <w:iCs/>
          <w:i/>
        </w:rPr>
        <w:t xml:space="preserve">Nurse</w:t>
      </w:r>
      <w:r>
        <w:t xml:space="preserve"> </w:t>
      </w:r>
      <w:r>
        <w:t xml:space="preserve">within this environment is not merely an academic exercise; it is fundamental to ensuring equitable, safe, and accessible healthcare for all Jerusalem residents. This thesis proposal outlines a focused investigation into the professional experiences, challenges, and potential solutions centered on the</w:t>
      </w:r>
      <w:r>
        <w:t xml:space="preserve"> </w:t>
      </w:r>
      <w:r>
        <w:rPr>
          <w:iCs/>
          <w:i/>
        </w:rPr>
        <w:t xml:space="preserve">Nurse</w:t>
      </w:r>
      <w:r>
        <w:t xml:space="preserve"> </w:t>
      </w:r>
      <w:r>
        <w:t xml:space="preserve">in Israel Jerusalem.</w:t>
      </w:r>
    </w:p>
    <w:bookmarkEnd w:id="21"/>
    <w:bookmarkStart w:id="22" w:name="X261d67e7a07768ea8ffbcd03f865a4ec2e0db1d"/>
    <w:p>
      <w:pPr>
        <w:pStyle w:val="Heading2"/>
      </w:pPr>
      <w:r>
        <w:t xml:space="preserve">2. Problem Statement: The Critical Gap in Nurse Support Systems within Israel Jerusalem</w:t>
      </w:r>
    </w:p>
    <w:p>
      <w:pPr>
        <w:pStyle w:val="FirstParagraph"/>
      </w:pPr>
      <w:r>
        <w:t xml:space="preserve">The current healthcare infrastructure of Israel Jerusalem is under significant strain due to an acute shortage of qualified nurses, compounded by high workloads, burnout rates exceeding national benchmarks (Haddad et al., 2021), and insufficient culturally tailored support systems. Nurses in Jerusalem frequently encounter scenarios requiring nuanced cultural sensitivity: managing care for patients observing religious fasts during Ramadan or Yom Kippur while requiring urgent medical intervention; communicating effectively with Arabic-speaking, Hebrew-speaking, or English-speaking patients amidst linguistic diversity; and navigating complex family dynamics within extended kinship structures common in certain communities. Furthermore, the security environment necessitates additional training and mental resilience for healthcare workers operating in a city where incidents may impact hospital operations. Existing research on nursing shortages in Israel often treats Jerusalem as a generic urban center, failing to capture these specific contextual pressures. There is a critical lack of localized evidence-based interventions designed specifically to bolster the</w:t>
      </w:r>
      <w:r>
        <w:t xml:space="preserve"> </w:t>
      </w:r>
      <w:r>
        <w:rPr>
          <w:iCs/>
          <w:i/>
        </w:rPr>
        <w:t xml:space="preserve">Nurse</w:t>
      </w:r>
      <w:r>
        <w:t xml:space="preserve">'s capacity and well-being within the distinct fabric of Israel Jerusalem.</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workforce demographics, retention challenges, and specific stressors faced by nurses working in acute care hospitals, community health centers, and mental health facilities across different neighborhoods of Israel Jerusalem.</w:t>
      </w:r>
    </w:p>
    <w:p>
      <w:pPr>
        <w:numPr>
          <w:ilvl w:val="0"/>
          <w:numId w:val="1001"/>
        </w:numPr>
        <w:pStyle w:val="Compact"/>
      </w:pPr>
      <w:r>
        <w:t xml:space="preserve">To evaluate the effectiveness of existing cultural competency training programs for nurses within Jerusalem's healthcare institutions and identify gaps specific to local community needs.</w:t>
      </w:r>
    </w:p>
    <w:p>
      <w:pPr>
        <w:numPr>
          <w:ilvl w:val="0"/>
          <w:numId w:val="1001"/>
        </w:numPr>
        <w:pStyle w:val="Compact"/>
      </w:pPr>
      <w:r>
        <w:t xml:space="preserve">To assess the impact of security considerations and protocols on nursing workflow, decision-making, and psychological well-being in a Jerusalem hospital setting.</w:t>
      </w:r>
    </w:p>
    <w:p>
      <w:pPr>
        <w:numPr>
          <w:ilvl w:val="0"/>
          <w:numId w:val="1001"/>
        </w:numPr>
        <w:pStyle w:val="Compact"/>
      </w:pPr>
      <w:r>
        <w:t xml:space="preserve">To co-develop with practicing nurses, nurse managers, and community health representatives evidence-based recommendations for targeted interventions (e.g., mentorship programs, flexible scheduling accommodating religious observance, enhanced cultural safety resources) to improve nurse retention and patient satisfaction within Israel Jerusalem's context.</w:t>
      </w:r>
    </w:p>
    <w:bookmarkEnd w:id="23"/>
    <w:bookmarkStart w:id="24" w:name="methodology"/>
    <w:p>
      <w:pPr>
        <w:pStyle w:val="Heading2"/>
      </w:pPr>
      <w:r>
        <w:t xml:space="preserve">4. Methodology</w:t>
      </w:r>
    </w:p>
    <w:p>
      <w:pPr>
        <w:pStyle w:val="FirstParagraph"/>
      </w:pPr>
      <w:r>
        <w:t xml:space="preserve">This study will employ a mixed-methods approach, combining quantitative surveys with qualitative focus groups and in-depth interviews, ensuring rich data from multiple perspectives central to the Israeli healthcare system in Jerusalem.</w:t>
      </w:r>
    </w:p>
    <w:p>
      <w:pPr>
        <w:numPr>
          <w:ilvl w:val="0"/>
          <w:numId w:val="1002"/>
        </w:numPr>
        <w:pStyle w:val="Compact"/>
      </w:pPr>
      <w:r>
        <w:rPr>
          <w:bCs/>
          <w:b/>
        </w:rPr>
        <w:t xml:space="preserve">Phase 1 (Quantitative):</w:t>
      </w:r>
      <w:r>
        <w:t xml:space="preserve"> </w:t>
      </w:r>
      <w:r>
        <w:t xml:space="preserve">A structured survey distributed to registered nurses (N=200+) across 5 major public hospitals and 3 community health centers representing diverse Jerusalem neighborhoods, measuring job satisfaction, burnout levels (Maslach Burnout Inventory), perceived support for cultural competency, and security-related stressors.</w:t>
      </w:r>
    </w:p>
    <w:p>
      <w:pPr>
        <w:numPr>
          <w:ilvl w:val="0"/>
          <w:numId w:val="1002"/>
        </w:numPr>
        <w:pStyle w:val="Compact"/>
      </w:pPr>
      <w:r>
        <w:rPr>
          <w:bCs/>
          <w:b/>
        </w:rPr>
        <w:t xml:space="preserve">Phase 2 (Qualitative):</w:t>
      </w:r>
      <w:r>
        <w:t xml:space="preserve"> </w:t>
      </w:r>
      <w:r>
        <w:t xml:space="preserve">Focus groups with nurses from different ethnic backgrounds and specialties; in-depth interviews with nurse managers and community health leaders; analysis of institutional policy documents related to nursing support in Jerusalem. Thematic analysis will be used to identify key challenges and potential solutions.</w:t>
      </w:r>
    </w:p>
    <w:p>
      <w:pPr>
        <w:numPr>
          <w:ilvl w:val="0"/>
          <w:numId w:val="1002"/>
        </w:numPr>
        <w:pStyle w:val="Compact"/>
      </w:pPr>
      <w:r>
        <w:rPr>
          <w:bCs/>
          <w:b/>
        </w:rPr>
        <w:t xml:space="preserve">Phase 3 (Co-Creation):</w:t>
      </w:r>
      <w:r>
        <w:t xml:space="preserve"> </w:t>
      </w:r>
      <w:r>
        <w:t xml:space="preserve">A participatory workshop involving key stakeholders (nurses, administrators, community representatives) to prioritize findings and collaboratively design practical intervention models.</w:t>
      </w:r>
    </w:p>
    <w:p>
      <w:pPr>
        <w:pStyle w:val="FirstParagraph"/>
      </w:pPr>
      <w:r>
        <w:t xml:space="preserve">Data collection will be conducted with ethical approval from the Academic Ethics Committee of Hadassah Medical Center in Jerusalem. The study site is intentionally focused on Israel Jerusalem to generate context-specific insights crucial for local impact.</w:t>
      </w:r>
    </w:p>
    <w:bookmarkEnd w:id="24"/>
    <w:bookmarkStart w:id="25" w:name="significance-of-the-study"/>
    <w:p>
      <w:pPr>
        <w:pStyle w:val="Heading2"/>
      </w:pPr>
      <w:r>
        <w:t xml:space="preserve">5. Significance of the Study</w:t>
      </w:r>
    </w:p>
    <w:p>
      <w:pPr>
        <w:pStyle w:val="FirstParagraph"/>
      </w:pPr>
      <w:r>
        <w:t xml:space="preserve">This research holds profound significance for the future of healthcare delivery in Israel Jerusalem and beyond.</w:t>
      </w:r>
    </w:p>
    <w:p>
      <w:pPr>
        <w:numPr>
          <w:ilvl w:val="0"/>
          <w:numId w:val="1003"/>
        </w:numPr>
        <w:pStyle w:val="Compact"/>
      </w:pPr>
      <w:r>
        <w:rPr>
          <w:bCs/>
          <w:b/>
        </w:rPr>
        <w:t xml:space="preserve">For Nurses:</w:t>
      </w:r>
      <w:r>
        <w:t xml:space="preserve"> </w:t>
      </w:r>
      <w:r>
        <w:t xml:space="preserve">Provides direct evidence to advocate for improved working conditions, relevant professional development, and support systems tailored to their unique challenges within the city.</w:t>
      </w:r>
    </w:p>
    <w:p>
      <w:pPr>
        <w:numPr>
          <w:ilvl w:val="0"/>
          <w:numId w:val="1003"/>
        </w:numPr>
        <w:pStyle w:val="Compact"/>
      </w:pPr>
      <w:r>
        <w:rPr>
          <w:bCs/>
          <w:b/>
        </w:rPr>
        <w:t xml:space="preserve">For Healthcare Institutions (Israel Jerusalem):</w:t>
      </w:r>
      <w:r>
        <w:t xml:space="preserve"> </w:t>
      </w:r>
      <w:r>
        <w:t xml:space="preserve">Equips hospitals and clinics with actionable data to develop targeted retention strategies, optimize resource allocation, enhance cultural safety protocols, and improve patient outcomes across diverse populations.</w:t>
      </w:r>
    </w:p>
    <w:p>
      <w:pPr>
        <w:numPr>
          <w:ilvl w:val="0"/>
          <w:numId w:val="1003"/>
        </w:numPr>
        <w:pStyle w:val="Compact"/>
      </w:pPr>
      <w:r>
        <w:rPr>
          <w:bCs/>
          <w:b/>
        </w:rPr>
        <w:t xml:space="preserve">For Policy Makers (Israel Ministry of Health):</w:t>
      </w:r>
      <w:r>
        <w:t xml:space="preserve"> </w:t>
      </w:r>
      <w:r>
        <w:t xml:space="preserve">Informs national nursing workforce planning by highlighting Jerusalem-specific needs and potential models for integration into broader healthcare strategy.</w:t>
      </w:r>
    </w:p>
    <w:p>
      <w:pPr>
        <w:numPr>
          <w:ilvl w:val="0"/>
          <w:numId w:val="1003"/>
        </w:numPr>
        <w:pStyle w:val="Compact"/>
      </w:pPr>
      <w:r>
        <w:rPr>
          <w:bCs/>
          <w:b/>
        </w:rPr>
        <w:t xml:space="preserve">Theoretical Contribution:</w:t>
      </w:r>
      <w:r>
        <w:t xml:space="preserve"> </w:t>
      </w:r>
      <w:r>
        <w:t xml:space="preserve">Advances the global understanding of nursing practice within highly complex, multicultural, and security-conscious urban environments, moving beyond generic urban healthcare models.</w:t>
      </w:r>
    </w:p>
    <w:bookmarkEnd w:id="25"/>
    <w:bookmarkStart w:id="26" w:name="expected-outcomes-and-timeline"/>
    <w:p>
      <w:pPr>
        <w:pStyle w:val="Heading2"/>
      </w:pPr>
      <w:r>
        <w:t xml:space="preserve">6. Expected Outcomes and Timeline</w:t>
      </w:r>
    </w:p>
    <w:p>
      <w:pPr>
        <w:pStyle w:val="FirstParagraph"/>
      </w:pPr>
      <w:r>
        <w:t xml:space="preserve">This research is expected to yield a comprehensive report with validated recommendations for strengthening the nurse workforce in Israel Jerusalem. Key outputs include: a detailed analysis of nursing challenges specific to the city; an assessment framework for cultural competency needs in Jerusalem healthcare settings; evidence-based intervention models co-created with stakeholders; and policy briefs for relevant Israeli authorities. The proposed 24-month timeline includes literature review (2 mos), instrument development &amp; ethics approval (3 mos), data collection (8 mos), analysis &amp; workshop (6 mos), and final report writing &amp; dissemination (5 mos).</w:t>
      </w:r>
    </w:p>
    <w:bookmarkEnd w:id="26"/>
    <w:bookmarkStart w:id="27" w:name="conclusion"/>
    <w:p>
      <w:pPr>
        <w:pStyle w:val="Heading2"/>
      </w:pPr>
      <w:r>
        <w:t xml:space="preserve">7. Conclusion</w:t>
      </w:r>
    </w:p>
    <w:p>
      <w:pPr>
        <w:pStyle w:val="FirstParagraph"/>
      </w:pPr>
      <w:r>
        <w:t xml:space="preserve">The future of accessible, equitable, and high-quality healthcare in Israel Jerusalem hinges significantly on the well-being, support, and professional advancement of the</w:t>
      </w:r>
      <w:r>
        <w:t xml:space="preserve"> </w:t>
      </w:r>
      <w:r>
        <w:rPr>
          <w:iCs/>
          <w:i/>
        </w:rPr>
        <w:t xml:space="preserve">Nurse</w:t>
      </w:r>
      <w:r>
        <w:t xml:space="preserve">. This thesis proposal addresses a critical gap by centering the unique experiences of nurses within Jerusalem's complex reality. By rigorously investigating the specific challenges faced by nurses operating at the heart of Israel's most diverse city – from navigating religious diversity to adapting to security environments – this research aims not only to contribute academically but to generate tangible, actionable solutions. The ultimate goal is a healthcare system in Israel Jerusalem where every</w:t>
      </w:r>
      <w:r>
        <w:t xml:space="preserve"> </w:t>
      </w:r>
      <w:r>
        <w:rPr>
          <w:iCs/>
          <w:i/>
        </w:rPr>
        <w:t xml:space="preserve">Nurse</w:t>
      </w:r>
      <w:r>
        <w:t xml:space="preserve"> </w:t>
      </w:r>
      <w:r>
        <w:t xml:space="preserve">is empowered, supported, and valued as an indispensable partner in delivering exceptional care across the city's rich tapestry of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in Jerusalem: A Thesis Proposal</dc:title>
  <dc:creator/>
  <dc:language>en</dc:language>
  <cp:keywords/>
  <dcterms:created xsi:type="dcterms:W3CDTF">2026-07-17T17:05:07Z</dcterms:created>
  <dcterms:modified xsi:type="dcterms:W3CDTF">2026-07-17T17:05:07Z</dcterms:modified>
</cp:coreProperties>
</file>

<file path=docProps/custom.xml><?xml version="1.0" encoding="utf-8"?>
<Properties xmlns="http://schemas.openxmlformats.org/officeDocument/2006/custom-properties" xmlns:vt="http://schemas.openxmlformats.org/officeDocument/2006/docPropsVTypes"/>
</file>