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Spain</w:t>
      </w:r>
      <w:r>
        <w:t xml:space="preserve"> </w:t>
      </w:r>
      <w:r>
        <w:t xml:space="preserve">Valencia</w:t>
      </w:r>
    </w:p>
    <w:bookmarkStart w:id="20" w:name="Xcc38e201e28d34dec55c0a656a237dc164add87"/>
    <w:p>
      <w:pPr>
        <w:pStyle w:val="Heading1"/>
      </w:pPr>
      <w:r>
        <w:t xml:space="preserve">Thesis Proposal: Optimizing Nurse Workforce Dynamics and Patient Care Quality in Spain Valencia</w:t>
      </w:r>
    </w:p>
    <w:p>
      <w:pPr>
        <w:pStyle w:val="FirstParagraph"/>
      </w:pPr>
      <w:r>
        <w:rPr>
          <w:bCs/>
          <w:b/>
        </w:rPr>
        <w:t xml:space="preserve">Abstract:</w:t>
      </w:r>
    </w:p>
    <w:p>
      <w:pPr>
        <w:pStyle w:val="BodyText"/>
      </w:pPr>
      <w:r>
        <w:t xml:space="preserve">This Thesis Proposal outlines a research investigation into the evolving role of the Nurse within the public healthcare system of Spain Valencia. Focusing on regional challenges including demographic shifts, resource allocation, and cultural patient needs, this study seeks to identify actionable strategies for enhancing Nurse efficacy and improving patient outcomes. The research will employ mixed methods—combining quantitative analysis of hospital data with qualitative interviews—to provide evidence-based recommendations directly applicable to the Valencia healthcare context. This Proposal addresses a critical gap in understanding how the specific socio-economic landscape of Spain Valencia impacts Nurse workload, job satisfaction, and clinical decision-making, ultimately contributing to sustainable healthcare delivery.</w:t>
      </w:r>
    </w:p>
    <w:p>
      <w:pPr>
        <w:pStyle w:val="BodyText"/>
      </w:pPr>
      <w:r>
        <w:rPr>
          <w:bCs/>
          <w:b/>
        </w:rPr>
        <w:t xml:space="preserve">1. Introduction and Problem Statement:</w:t>
      </w:r>
    </w:p>
    <w:p>
      <w:pPr>
        <w:pStyle w:val="BodyText"/>
      </w:pPr>
      <w:r>
        <w:t xml:space="preserve">Spain's National Health System (SNS) provides universal coverage but faces significant pressures across its regions. The Valencia Community Autonomous Region (Comunitat Valenciana) exemplifies these challenges, with a rapidly aging population, increasing demand for specialized care in urban centers like Valencia City, and seasonal fluctuations due to tourism. Within this complex environment, the role of the Nurse is pivotal yet increasingly strained. Current data indicates regional nurse-to-patient ratios in some Valencia public hospitals approach critical thresholds during peak seasons and for chronic disease management (e.g., diabetes, cardiovascular conditions). This strain directly impacts patient safety, satisfaction scores, and Nurse burnout rates – all critical metrics for healthcare quality. The central problem this Thesis Proposal addresses is:</w:t>
      </w:r>
      <w:r>
        <w:t xml:space="preserve"> </w:t>
      </w:r>
      <w:r>
        <w:rPr>
          <w:iCs/>
          <w:i/>
        </w:rPr>
        <w:t xml:space="preserve">How can the specific structural, cultural, and operational context of Spain Valencia be leveraged to optimize Nurse roles and improve systemic health outcomes?</w:t>
      </w:r>
      <w:r>
        <w:t xml:space="preserve"> </w:t>
      </w:r>
      <w:r>
        <w:t xml:space="preserve">Understanding this is not merely academic; it's essential for the future viability of healthcare services in one of Spain's most populous regions.</w:t>
      </w:r>
    </w:p>
    <w:p>
      <w:pPr>
        <w:pStyle w:val="BodyText"/>
      </w:pPr>
      <w:r>
        <w:rPr>
          <w:bCs/>
          <w:b/>
        </w:rPr>
        <w:t xml:space="preserve">2. Literature Review: Contextualizing Nursing in Spain and Valencia</w:t>
      </w:r>
    </w:p>
    <w:p>
      <w:pPr>
        <w:pStyle w:val="BodyText"/>
      </w:pPr>
      <w:r>
        <w:t xml:space="preserve">Existing literature on nursing in Spain often adopts a national perspective, overlooking significant regional variations. While studies like those by the Spanish Ministry of Health (2021) highlight nationwide nurse shortages, they lack granularity for specific autonomous communities. Research focusing on Valencia (e.g., López et al., 2022) has begun to document unique pressures: higher patient volumes in tertiary centers like Hospital Universitari i Politècnic La Fe due to being a regional referral hub, and the added complexity of caring for a diverse patient population with varying health literacy levels. Crucially, the impact of Spain's recent nursing law reforms (Ley 1/2023) on Nurse autonomy and scope of practice within Valencia's distinct administrative structure requires urgent investigation. This Proposal will critically engage with this literature, identifying the specific gaps that necessitate a localized Valencia-focused study on the Nurse.</w:t>
      </w:r>
    </w:p>
    <w:p>
      <w:pPr>
        <w:pStyle w:val="BodyText"/>
      </w:pPr>
      <w:r>
        <w:rPr>
          <w:bCs/>
          <w:b/>
        </w:rPr>
        <w:t xml:space="preserve">3. Research Objectives:</w:t>
      </w:r>
    </w:p>
    <w:p>
      <w:pPr>
        <w:numPr>
          <w:ilvl w:val="0"/>
          <w:numId w:val="1001"/>
        </w:numPr>
        <w:pStyle w:val="Compact"/>
      </w:pPr>
      <w:r>
        <w:t xml:space="preserve">To map current Nurse workload distribution and resource allocation patterns across key public healthcare institutions in Spain Valencia (e.g., Hospital Clínic i Universitari de Valencia, Hospital General Universitario de Alicante).</w:t>
      </w:r>
    </w:p>
    <w:p>
      <w:pPr>
        <w:numPr>
          <w:ilvl w:val="0"/>
          <w:numId w:val="1001"/>
        </w:numPr>
        <w:pStyle w:val="Compact"/>
      </w:pPr>
      <w:r>
        <w:t xml:space="preserve">To analyze the correlation between specific regional factors (e.g., seasonal tourism influx, aging demographics in municipalities like Alzira or Sueca) and Nurse-reported burnout levels and job satisfaction.</w:t>
      </w:r>
    </w:p>
    <w:p>
      <w:pPr>
        <w:numPr>
          <w:ilvl w:val="0"/>
          <w:numId w:val="1001"/>
        </w:numPr>
        <w:pStyle w:val="Compact"/>
      </w:pPr>
      <w:r>
        <w:t xml:space="preserve">To identify best practices within Spain Valencia where innovative Nurse-led initiatives have demonstrably improved patient outcomes (e.g., chronic disease management programs, patient education models).</w:t>
      </w:r>
    </w:p>
    <w:p>
      <w:pPr>
        <w:numPr>
          <w:ilvl w:val="0"/>
          <w:numId w:val="1001"/>
        </w:numPr>
        <w:pStyle w:val="Compact"/>
      </w:pPr>
      <w:r>
        <w:t xml:space="preserve">To develop a context-specific framework for optimizing the Nurse's role in enhancing care coordination, preventing hospital readmissions, and improving patient experience within the Valencia SNS.</w:t>
      </w:r>
    </w:p>
    <w:p>
      <w:pPr>
        <w:pStyle w:val="FirstParagraph"/>
      </w:pPr>
      <w:r>
        <w:rPr>
          <w:bCs/>
          <w:b/>
        </w:rPr>
        <w:t xml:space="preserve">4. Methodology:</w:t>
      </w:r>
    </w:p>
    <w:p>
      <w:pPr>
        <w:pStyle w:val="BodyText"/>
      </w:pPr>
      <w:r>
        <w:t xml:space="preserve">This mixed-methods study will be conducted over 18 months within the Valencian Public Health System (Servei Valencià de Salut - SVA). Phase 1 involves quantitative analysis of anonymized hospital data (2020-2023) from the SVA databases, focusing on Nurse-to-patient ratios, overtime hours, patient readmission rates (especially for chronic conditions), and patient satisfaction scores (HCAHPS equivalents) across participating institutions. Phase 2 comprises semi-structured interviews with 35+ Nurses at various experience levels and roles (ward nurses, clinical nurse specialists, nurse managers) in three diverse Valencia hospitals. Key themes will include workflow challenges, perceived barriers to quality care within the Valencia context, and suggestions for improvement. Phase 3 integrates findings through focus groups with Nurse leaders and healthcare administrators in Valencia to validate the proposed framework. Rigorous ethical approval will be sought from the University of Valencia's Ethics Committee prior to data collection.</w:t>
      </w:r>
    </w:p>
    <w:p>
      <w:pPr>
        <w:pStyle w:val="BodyText"/>
      </w:pPr>
      <w:r>
        <w:rPr>
          <w:bCs/>
          <w:b/>
        </w:rPr>
        <w:t xml:space="preserve">5. Significance and Expected Contribution:</w:t>
      </w:r>
    </w:p>
    <w:p>
      <w:pPr>
        <w:pStyle w:val="BodyText"/>
      </w:pPr>
      <w:r>
        <w:t xml:space="preserve">This Thesis Proposal directly responds to a critical need identified by regional health authorities in Spain Valencia, including the Conselleria de Sanitat. The findings will provide actionable, evidence-based insights for Hospital Management Boards and Policymakers within the Comunitat Valenciana. By grounding recommendations in the specific realities of Spain Valencia – its geography, population dynamics, healthcare infrastructure, and cultural nuances – this research moves beyond generic national advice. It aims to empower the Nurse as a central agent of change within their local context. The proposed framework for optimizing Nurse roles will contribute directly to enhancing patient safety, reducing preventable complications (a major cost driver in Spain), and improving overall healthcare efficiency in Valencia. Furthermore, it will generate valuable data for future revisions of nursing education curricula at Valencian universities (e.g., Universitat de València) to better prepare Nurses for the region's unique demands.</w:t>
      </w:r>
    </w:p>
    <w:p>
      <w:pPr>
        <w:pStyle w:val="BodyText"/>
      </w:pPr>
      <w:r>
        <w:rPr>
          <w:bCs/>
          <w:b/>
        </w:rPr>
        <w:t xml:space="preserve">6. Conclusion:</w:t>
      </w:r>
    </w:p>
    <w:p>
      <w:pPr>
        <w:pStyle w:val="BodyText"/>
      </w:pPr>
      <w:r>
        <w:t xml:space="preserve">The role of the Nurse is fundamental to the health and well-being of communities across Spain, and nowhere is this more evident than in the dynamic healthcare environment of Valencia. This Thesis Proposal presents a timely, necessary investigation into how Nurse practices can be effectively adapted and supported within Spain Valencia's specific socio-ecological framework. By focusing on data-driven strategies rooted in local reality rather than national averages, this research promises tangible benefits for patients receiving care in Valencia's hospitals and clinics, for the dedicated Nurses providing that care, and for the sustainability of healthcare delivery across the entire Comunitat Valenciana. The insights generated will be a vital resource for advancing nursing practice and public health outcomes in Spain's vibrant Valencia region.</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and Patient Outcomes in Spain Valencia</dc:title>
  <dc:creator/>
  <dc:language>en</dc:language>
  <cp:keywords/>
  <dcterms:created xsi:type="dcterms:W3CDTF">2025-12-11T00:08:12Z</dcterms:created>
  <dcterms:modified xsi:type="dcterms:W3CDTF">2025-12-11T00:08:12Z</dcterms:modified>
</cp:coreProperties>
</file>

<file path=docProps/custom.xml><?xml version="1.0" encoding="utf-8"?>
<Properties xmlns="http://schemas.openxmlformats.org/officeDocument/2006/custom-properties" xmlns:vt="http://schemas.openxmlformats.org/officeDocument/2006/docPropsVTypes"/>
</file>