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Nurse</w:t>
      </w:r>
      <w:r>
        <w:t xml:space="preserve"> </w:t>
      </w:r>
      <w:r>
        <w:t xml:space="preserve">Workforce</w:t>
      </w:r>
      <w:r>
        <w:t xml:space="preserve"> </w:t>
      </w:r>
      <w:r>
        <w:t xml:space="preserve">Challenges</w:t>
      </w:r>
      <w:r>
        <w:t xml:space="preserve"> </w:t>
      </w:r>
      <w:r>
        <w:t xml:space="preserve">in</w:t>
      </w:r>
      <w:r>
        <w:t xml:space="preserve"> </w:t>
      </w:r>
      <w:r>
        <w:t xml:space="preserve">Sudan</w:t>
      </w:r>
      <w:r>
        <w:t xml:space="preserve"> </w:t>
      </w:r>
      <w:r>
        <w:t xml:space="preserve">Khartoum:</w:t>
      </w:r>
      <w:r>
        <w:t xml:space="preserve"> </w:t>
      </w:r>
      <w:r>
        <w:t xml:space="preserve">A</w:t>
      </w:r>
      <w:r>
        <w:t xml:space="preserve"> </w:t>
      </w:r>
      <w:r>
        <w:t xml:space="preserve">Thesis</w:t>
      </w:r>
      <w:r>
        <w:t xml:space="preserve"> </w:t>
      </w:r>
      <w:r>
        <w:t xml:space="preserve">Proposal</w:t>
      </w:r>
    </w:p>
    <w:bookmarkStart w:id="20" w:name="X088262dc8c6cc0e812855184a610ca65fad961f"/>
    <w:p>
      <w:pPr>
        <w:pStyle w:val="Heading1"/>
      </w:pPr>
      <w:r>
        <w:t xml:space="preserve">Thesis Proposal: Addressing Critical Shortages and Resilience of the Nurse Workforce in Sudan Khartoum</w:t>
      </w:r>
    </w:p>
    <w:p>
      <w:pPr>
        <w:pStyle w:val="FirstParagraph"/>
      </w:pPr>
      <w:r>
        <w:rPr>
          <w:bCs/>
          <w:b/>
        </w:rPr>
        <w:t xml:space="preserve">Introduction and Background:</w:t>
      </w:r>
      <w:r>
        <w:t xml:space="preserve"> </w:t>
      </w:r>
      <w:r>
        <w:t xml:space="preserve">The ongoing humanitarian crisis in Sudan, particularly concentrated in Khartoum—the nation's capital and largest urban center—has placed unprecedented strain on its healthcare infrastructure. As conflict intensifies across Sudan Khartoum since April 2023, the collapse of essential services has made the role of the</w:t>
      </w:r>
      <w:r>
        <w:t xml:space="preserve"> </w:t>
      </w:r>
      <w:r>
        <w:rPr>
          <w:iCs/>
          <w:i/>
        </w:rPr>
        <w:t xml:space="preserve">Nurse</w:t>
      </w:r>
      <w:r>
        <w:t xml:space="preserve"> </w:t>
      </w:r>
      <w:r>
        <w:t xml:space="preserve">more vital yet perilous than ever. Hospitals in Sudan Khartoum operate at a fraction of capacity, with critical shortages of personnel, supplies, and functional facilities. This</w:t>
      </w:r>
      <w:r>
        <w:t xml:space="preserve"> </w:t>
      </w:r>
      <w:r>
        <w:rPr>
          <w:bCs/>
          <w:b/>
        </w:rPr>
        <w:t xml:space="preserve">Thesis Proposal</w:t>
      </w:r>
      <w:r>
        <w:t xml:space="preserve"> </w:t>
      </w:r>
      <w:r>
        <w:t xml:space="preserve">directly addresses a pressing gap in understanding how the dedicated</w:t>
      </w:r>
      <w:r>
        <w:t xml:space="preserve"> </w:t>
      </w:r>
      <w:r>
        <w:rPr>
          <w:iCs/>
          <w:i/>
        </w:rPr>
        <w:t xml:space="preserve">Nurse</w:t>
      </w:r>
      <w:r>
        <w:t xml:space="preserve"> </w:t>
      </w:r>
      <w:r>
        <w:t xml:space="preserve">navigates extreme adversity within the specific context of Sudan Khartoum. The research aims to document the lived experiences, coping mechanisms, and systemic barriers faced by nurses working on the frontlines amidst urban warfare and displacement.</w:t>
      </w:r>
    </w:p>
    <w:p>
      <w:pPr>
        <w:pStyle w:val="BodyText"/>
      </w:pPr>
      <w:r>
        <w:rPr>
          <w:bCs/>
          <w:b/>
        </w:rPr>
        <w:t xml:space="preserve">Problem Statement:</w:t>
      </w:r>
      <w:r>
        <w:t xml:space="preserve"> </w:t>
      </w:r>
      <w:r>
        <w:t xml:space="preserve">Sudan Khartoum faces a profound healthcare worker crisis. Pre-conflict estimates indicated a severe shortage of nurses nationwide (approximately 1 nurse per 5,000 people, far below WHO recommendations), but the current situation in Khartoum is catastrophic. Many</w:t>
      </w:r>
      <w:r>
        <w:t xml:space="preserve"> </w:t>
      </w:r>
      <w:r>
        <w:rPr>
          <w:iCs/>
          <w:i/>
        </w:rPr>
        <w:t xml:space="preserve">Nurse</w:t>
      </w:r>
      <w:r>
        <w:t xml:space="preserve"> </w:t>
      </w:r>
      <w:r>
        <w:t xml:space="preserve">professionals have been displaced, killed, or are unable to reach their workplaces due to insecurity. Those remaining face overwhelming patient loads (often exceeding 50 patients per nurse), constant threat of violence, inadequate protective equipment, lack of medications and basic supplies like clean water and electricity, and immense psychological trauma from witnessing suffering. This has led to burnout, increased attrition, and compromised care quality across Khartoum's already fragile healthcare system. Current national policies largely fail to address the specific needs of the</w:t>
      </w:r>
      <w:r>
        <w:t xml:space="preserve"> </w:t>
      </w:r>
      <w:r>
        <w:rPr>
          <w:iCs/>
          <w:i/>
        </w:rPr>
        <w:t xml:space="preserve">Nurse</w:t>
      </w:r>
      <w:r>
        <w:t xml:space="preserve"> </w:t>
      </w:r>
      <w:r>
        <w:t xml:space="preserve">workforce in this conflict zone within Sudan Khartoum.</w:t>
      </w:r>
    </w:p>
    <w:p>
      <w:pPr>
        <w:pStyle w:val="BodyText"/>
      </w:pPr>
      <w:r>
        <w:rPr>
          <w:bCs/>
          <w:b/>
        </w:rPr>
        <w:t xml:space="preserve">Research Objectives:</w:t>
      </w:r>
      <w:r>
        <w:t xml:space="preserve"> </w:t>
      </w:r>
      <w:r>
        <w:t xml:space="preserve">This</w:t>
      </w:r>
      <w:r>
        <w:t xml:space="preserve"> </w:t>
      </w:r>
      <w:r>
        <w:rPr>
          <w:bCs/>
          <w:b/>
        </w:rPr>
        <w:t xml:space="preserve">Thesis Proposal</w:t>
      </w:r>
      <w:r>
        <w:t xml:space="preserve"> </w:t>
      </w:r>
      <w:r>
        <w:t xml:space="preserve">seeks to achieve the following specific aims within Sudan Khartoum:</w:t>
      </w:r>
      <w:r>
        <w:t xml:space="preserve"> </w:t>
      </w:r>
      <w:r>
        <w:t xml:space="preserve">1. To document the current staffing levels, workloads, and physical safety conditions of nurses working in selected public hospitals and clinics across Khartoum.</w:t>
      </w:r>
      <w:r>
        <w:t xml:space="preserve"> </w:t>
      </w:r>
      <w:r>
        <w:t xml:space="preserve">2. To explore the psychosocial challenges (trauma, moral injury, anxiety) experienced by nurses providing care amid active conflict in Sudan Khartoum.</w:t>
      </w:r>
      <w:r>
        <w:t xml:space="preserve"> </w:t>
      </w:r>
      <w:r>
        <w:t xml:space="preserve">3. To identify the most critical barriers to effective nursing practice within Khartoum's current healthcare ecosystem (e.g., supply chain failures, security threats, lack of professional support).</w:t>
      </w:r>
      <w:r>
        <w:t xml:space="preserve"> </w:t>
      </w:r>
      <w:r>
        <w:t xml:space="preserve">4. To understand the coping strategies and resilience factors employed by nurses working in this extreme environment.</w:t>
      </w:r>
      <w:r>
        <w:t xml:space="preserve"> </w:t>
      </w:r>
      <w:r>
        <w:t xml:space="preserve">5. To develop evidence-based recommendations for immediate interventions and policy reforms specifically targeting nurse retention, safety, and capacity building in Sudan Khartoum.</w:t>
      </w:r>
    </w:p>
    <w:p>
      <w:pPr>
        <w:pStyle w:val="BodyText"/>
      </w:pPr>
      <w:r>
        <w:rPr>
          <w:bCs/>
          <w:b/>
        </w:rPr>
        <w:t xml:space="preserve">Literature Review (Relevant Context):</w:t>
      </w:r>
      <w:r>
        <w:t xml:space="preserve"> </w:t>
      </w:r>
      <w:r>
        <w:t xml:space="preserve">While global literature extensively discusses nursing challenges in conflict settings (e.g., Syria, Yemen), there is a significant dearth of context-specific research on the</w:t>
      </w:r>
      <w:r>
        <w:t xml:space="preserve"> </w:t>
      </w:r>
      <w:r>
        <w:rPr>
          <w:iCs/>
          <w:i/>
        </w:rPr>
        <w:t xml:space="preserve">Nurse</w:t>
      </w:r>
      <w:r>
        <w:t xml:space="preserve"> </w:t>
      </w:r>
      <w:r>
        <w:t xml:space="preserve">workforce within Sudan Khartoum. Existing studies often generalize Sudan's situation without differentiating between urban centers like Khartoum and rural areas, neglecting the unique pressures of a densely populated capital under siege. Studies on African conflict zones (e.g., South Sudan) offer partial insights but fail to capture the specific socio-political dynamics and healthcare system collapse witnessed in Khartoum since 2023. Crucially, no recent research focuses *exclusively* on the perspective of the nurse in this specific crisis. This</w:t>
      </w:r>
      <w:r>
        <w:t xml:space="preserve"> </w:t>
      </w:r>
      <w:r>
        <w:rPr>
          <w:bCs/>
          <w:b/>
        </w:rPr>
        <w:t xml:space="preserve">Thesis Proposal</w:t>
      </w:r>
      <w:r>
        <w:t xml:space="preserve"> </w:t>
      </w:r>
      <w:r>
        <w:t xml:space="preserve">fills this critical void by centering the experiences of nurses within Sudan Khartoum itself.</w:t>
      </w:r>
    </w:p>
    <w:p>
      <w:pPr>
        <w:pStyle w:val="BodyText"/>
      </w:pPr>
      <w:r>
        <w:rPr>
          <w:bCs/>
          <w:b/>
        </w:rPr>
        <w:t xml:space="preserve">Methodology:</w:t>
      </w:r>
      <w:r>
        <w:t xml:space="preserve"> </w:t>
      </w:r>
      <w:r>
        <w:t xml:space="preserve">A mixed-methods approach is proposed, designed for feasibility and ethical rigor within the complex reality of Sudan Khartoum. The study will employ:</w:t>
      </w:r>
      <w:r>
        <w:t xml:space="preserve"> </w:t>
      </w:r>
      <w:r>
        <w:t xml:space="preserve">* **Qualitative Component (Primary):** Semi-structured, in-depth interviews with 30-40 practicing nurses from diverse roles (clinical staff, managers) across 5-7 key healthcare facilities in Khartoum city. Interviews will explore experiences, challenges, coping strategies, and recommendations. Data will be analyzed using thematic analysis.</w:t>
      </w:r>
      <w:r>
        <w:t xml:space="preserve"> </w:t>
      </w:r>
      <w:r>
        <w:t xml:space="preserve">* **Quantitative Component:** Structured surveys administered to nursing staff at the selected sites to gather data on workloads (patients per shift), safety incidents (attacks on facility, personal threat), supply availability (medicines, PPE), and basic demographic/work-related information. Surveys will be completed anonymously where possible.</w:t>
      </w:r>
      <w:r>
        <w:t xml:space="preserve"> </w:t>
      </w:r>
      <w:r>
        <w:t xml:space="preserve">* **Contextual Data:** Secondary analysis of existing reports from WHO, UNHCR, Sudanese Ministry of Health (pre-crisis and recent), and local NGOs operating in Khartoum to contextualize findings within the broader healthcare system collapse. All data collection will be conducted with strict adherence to ethical protocols approved by a relevant Sudanese ethics board (proposed partnership) and international standards, prioritizing nurse safety. Remote support via secure channels will be utilized where on-site access is unsafe.</w:t>
      </w:r>
    </w:p>
    <w:p>
      <w:pPr>
        <w:pStyle w:val="BodyText"/>
      </w:pPr>
      <w:r>
        <w:rPr>
          <w:bCs/>
          <w:b/>
        </w:rPr>
        <w:t xml:space="preserve">Significance of the Study:</w:t>
      </w:r>
      <w:r>
        <w:t xml:space="preserve"> </w:t>
      </w:r>
      <w:r>
        <w:t xml:space="preserve">This research holds immense significance for Sudan Khartoum and beyond. Understanding the specific challenges faced by the</w:t>
      </w:r>
      <w:r>
        <w:t xml:space="preserve"> </w:t>
      </w:r>
      <w:r>
        <w:rPr>
          <w:iCs/>
          <w:i/>
        </w:rPr>
        <w:t xml:space="preserve">Nurse</w:t>
      </w:r>
      <w:r>
        <w:t xml:space="preserve"> </w:t>
      </w:r>
      <w:r>
        <w:t xml:space="preserve">in this context is not merely academic; it is a humanitarian imperative. Findings will provide concrete evidence to advocate for targeted interventions: securing safe working conditions, prioritizing nurse safety protocols, addressing critical supply chain gaps directly affecting nursing care, and developing mental health support tailored for nurses under siege. The recommendations derived from this</w:t>
      </w:r>
      <w:r>
        <w:t xml:space="preserve"> </w:t>
      </w:r>
      <w:r>
        <w:rPr>
          <w:bCs/>
          <w:b/>
        </w:rPr>
        <w:t xml:space="preserve">Thesis Proposal</w:t>
      </w:r>
      <w:r>
        <w:t xml:space="preserve"> </w:t>
      </w:r>
      <w:r>
        <w:t xml:space="preserve">have the potential to significantly improve retention of the vital</w:t>
      </w:r>
      <w:r>
        <w:t xml:space="preserve"> </w:t>
      </w:r>
      <w:r>
        <w:rPr>
          <w:iCs/>
          <w:i/>
        </w:rPr>
        <w:t xml:space="preserve">Nurse</w:t>
      </w:r>
      <w:r>
        <w:t xml:space="preserve"> </w:t>
      </w:r>
      <w:r>
        <w:t xml:space="preserve">workforce in Sudan Khartoum, thereby directly strengthening the capacity of the healthcare system to serve its most vulnerable population during an ongoing catastrophe. It moves beyond generic conflict health responses to offer contextually grounded solutions for a specific and critical human resource crisis.</w:t>
      </w:r>
    </w:p>
    <w:p>
      <w:pPr>
        <w:pStyle w:val="BodyText"/>
      </w:pPr>
      <w:r>
        <w:rPr>
          <w:bCs/>
          <w:b/>
        </w:rPr>
        <w:t xml:space="preserve">Expected Outcomes and Impact:</w:t>
      </w:r>
      <w:r>
        <w:t xml:space="preserve"> </w:t>
      </w:r>
      <w:r>
        <w:t xml:space="preserve">The primary output will be a comprehensive research report detailing the findings, including vivid narratives from nurses themselves. This will directly inform:</w:t>
      </w:r>
      <w:r>
        <w:t xml:space="preserve"> </w:t>
      </w:r>
      <w:r>
        <w:t xml:space="preserve">* **Policy:** Recommendations for the Sudanese Ministry of Health (in Khartoum) and international donors on nurse-specific support programs.</w:t>
      </w:r>
      <w:r>
        <w:t xml:space="preserve"> </w:t>
      </w:r>
      <w:r>
        <w:t xml:space="preserve">* **Practice:** Guides for hospital managers in Sudan Khartoum on improving working conditions and supporting nurse resilience.</w:t>
      </w:r>
      <w:r>
        <w:t xml:space="preserve"> </w:t>
      </w:r>
      <w:r>
        <w:t xml:space="preserve">* **Research:** Foundation for future studies on nursing in urban conflict zones, particularly within the African context. The</w:t>
      </w:r>
      <w:r>
        <w:t xml:space="preserve"> </w:t>
      </w:r>
      <w:r>
        <w:rPr>
          <w:bCs/>
          <w:b/>
        </w:rPr>
        <w:t xml:space="preserve">Thesis Proposal</w:t>
      </w:r>
      <w:r>
        <w:t xml:space="preserve"> </w:t>
      </w:r>
      <w:r>
        <w:t xml:space="preserve">seeks to empower the voice of the Nurse in Sudan Khartoum, ensuring their critical perspective shapes efforts to rebuild a healthcare system capable of surviving and serving its people amidst enduring crisis. It underscores that the resilience and well-being of every single Nurse working in Khartoum are fundamental not just to individual survival, but to the very possibility of a functioning healthcare response for millions.</w:t>
      </w:r>
    </w:p>
    <w:p>
      <w:pPr>
        <w:pStyle w:val="BodyText"/>
      </w:pPr>
      <w:r>
        <w:rPr>
          <w:bCs/>
          <w:b/>
        </w:rPr>
        <w:t xml:space="preserve">Conclusion:</w:t>
      </w:r>
      <w:r>
        <w:t xml:space="preserve"> </w:t>
      </w:r>
      <w:r>
        <w:t xml:space="preserve">The humanitarian catastrophe unfolding in Sudan Khartoum demands urgent, evidence-based action. The nurse is the most visible and indispensable frontline health worker within this crisis. This</w:t>
      </w:r>
      <w:r>
        <w:t xml:space="preserve"> </w:t>
      </w:r>
      <w:r>
        <w:rPr>
          <w:bCs/>
          <w:b/>
        </w:rPr>
        <w:t xml:space="preserve">Thesis Proposal</w:t>
      </w:r>
      <w:r>
        <w:t xml:space="preserve"> </w:t>
      </w:r>
      <w:r>
        <w:t xml:space="preserve">argues that understanding and addressing the unique challenges faced by the Nurse in Sudan Khartoum is not optional—it is central to any viable strategy for mitigating suffering and rebuilding healthcare capacity in one of the world's most severe contemporary emergencies. By centering the nurse's reality, this research aims to provide actionable pathways for support, resilience, and ultimately, a more sustainable future for healthcare delivery within Sudan Khartoum.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Nurse Workforce Challenges in Sudan Khartoum: A Thesis Proposal</dc:title>
  <dc:creator/>
  <dc:language>en</dc:language>
  <cp:keywords/>
  <dcterms:created xsi:type="dcterms:W3CDTF">2026-07-23T01:54:59Z</dcterms:created>
  <dcterms:modified xsi:type="dcterms:W3CDTF">2026-07-23T01:54:59Z</dcterms:modified>
</cp:coreProperties>
</file>

<file path=docProps/custom.xml><?xml version="1.0" encoding="utf-8"?>
<Properties xmlns="http://schemas.openxmlformats.org/officeDocument/2006/custom-properties" xmlns:vt="http://schemas.openxmlformats.org/officeDocument/2006/docPropsVTypes"/>
</file>