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Community-Based</w:t>
      </w:r>
      <w:r>
        <w:t xml:space="preserve"> </w:t>
      </w:r>
      <w:r>
        <w:t xml:space="preserve">Occupational</w:t>
      </w:r>
      <w:r>
        <w:t xml:space="preserve"> </w:t>
      </w:r>
      <w:r>
        <w:t xml:space="preserve">Therapy</w:t>
      </w:r>
      <w:r>
        <w:t xml:space="preserve"> </w:t>
      </w:r>
      <w:r>
        <w:t xml:space="preserve">Interventions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066e122e484626e16833f44e2c86c579e43197b"/>
    <w:p>
      <w:pPr>
        <w:pStyle w:val="Heading1"/>
      </w:pPr>
      <w:r>
        <w:t xml:space="preserve">Thesis Proposal: Bridging Gaps in Urban Health Care through Community-Based Occupational Therapy Practice in Brazil São Paulo</w:t>
      </w:r>
    </w:p>
    <w:bookmarkStart w:id="20" w:name="introduction-and-background"/>
    <w:p>
      <w:pPr>
        <w:pStyle w:val="Heading2"/>
      </w:pPr>
      <w:r>
        <w:t xml:space="preserve">1. Introduction and Background</w:t>
      </w:r>
    </w:p>
    <w:p>
      <w:pPr>
        <w:pStyle w:val="FirstParagraph"/>
      </w:pPr>
      <w:r>
        <w:t xml:space="preserve">This Thesis Proposal outlines a critical investigation into the evolving role of the Occupational Therapist within Brazil's complex healthcare landscape, with specific focus on the socioeconomically diverse metropolis of São Paulo. As Brazil's largest city and economic hub, São Paulo presents a unique environment where rapid urbanization, significant health disparities, and strain on public health services (SUS - Sistema Único de Saúde) converge. The Occupational Therapist emerges as a vital professional capable of addressing these multifaceted challenges by promoting participation in meaningful daily activities across the lifespan. This research directly responds to the growing need for evidence-based, contextually relevant Occupational Therapy models within São Paulo's community health settings, aiming to enhance service delivery and population health outcomes.</w:t>
      </w:r>
    </w:p>
    <w:bookmarkEnd w:id="20"/>
    <w:bookmarkStart w:id="21" w:name="problem-statement"/>
    <w:p>
      <w:pPr>
        <w:pStyle w:val="Heading2"/>
      </w:pPr>
      <w:r>
        <w:t xml:space="preserve">2. Problem Statement</w:t>
      </w:r>
    </w:p>
    <w:p>
      <w:pPr>
        <w:pStyle w:val="FirstParagraph"/>
      </w:pPr>
      <w:r>
        <w:t xml:space="preserve">Despite the established importance of Occupational Therapy in rehabilitation and community health globally, the implementation and integration of the Occupational Therapist's expertise within Brazil São Paulo's public healthcare system remain fragmented and under-resourced. Key challenges include: (a) significant geographic disparities in access to Occupational Therapy services, particularly in peripheral neighborhoods; (b) limited recognition of the unique scope of practice for the Occupational Therapist within primary healthcare teams across São Paulo; (c) insufficient evidence on culturally appropriate, community-based intervention models tailored to São Paulo's specific population needs (e.g., high rates of chronic disease, mental health burdens, and occupational hazards in informal sectors). This gap hinders the full potential of the Occupational Therapist to contribute effectively to São Paulo's public health goals of equity and universal access.</w:t>
      </w:r>
    </w:p>
    <w:bookmarkEnd w:id="21"/>
    <w:bookmarkStart w:id="22" w:name="X2028d4a8de7fa118baeda7023953fa5dca472d3"/>
    <w:p>
      <w:pPr>
        <w:pStyle w:val="Heading2"/>
      </w:pPr>
      <w:r>
        <w:t xml:space="preserve">3. Literature Review Context (Brazil São Paulo Focus)</w:t>
      </w:r>
    </w:p>
    <w:p>
      <w:pPr>
        <w:pStyle w:val="FirstParagraph"/>
      </w:pPr>
      <w:r>
        <w:t xml:space="preserve">Existing literature on Occupational Therapy in Brazil highlights its historical focus on rehabilitation settings (e.g., hospitals, psychiatric institutions) rather than proactive community-based practice. While studies by Brazilian researchers like Ribeiro and colleagues have begun exploring OT in primary care, research specific to the dynamic urban context of São Paulo is scarce. Recent Brazilian national health surveys indicate that only a small fraction of public health units across São Paulo report having dedicated Occupational Therapist services, often limited to specific programs (e.g., stroke rehabilitation). Furthermore, the distinct cultural values and lived experiences within diverse communities of Brazil São Paulo – encompassing indigenous populations, Afro-Brazilian communities, migrants from other regions – necessitate intervention models that move beyond standardized protocols. This Thesis Proposal seeks to build upon this emerging Brazilian literature by directly investigating how the Occupational Therapist can be more effectively embedded and utilized within São Paulo's community health framework.</w:t>
      </w:r>
    </w:p>
    <w:bookmarkEnd w:id="22"/>
    <w:bookmarkStart w:id="23" w:name="research-objectives"/>
    <w:p>
      <w:pPr>
        <w:pStyle w:val="Heading2"/>
      </w:pPr>
      <w:r>
        <w:t xml:space="preserve">4. Research Objectives</w:t>
      </w:r>
    </w:p>
    <w:p>
      <w:pPr>
        <w:pStyle w:val="FirstParagraph"/>
      </w:pPr>
      <w:r>
        <w:t xml:space="preserve">The primary aim of this research is to develop and evaluate a sustainable, community-based model for Occupational Therapy practice within selected neighborhoods in Brazil São Paulo that addresses the specific needs of underserved populations. Specific objectives include:</w:t>
      </w:r>
    </w:p>
    <w:p>
      <w:pPr>
        <w:numPr>
          <w:ilvl w:val="0"/>
          <w:numId w:val="1001"/>
        </w:numPr>
        <w:pStyle w:val="Compact"/>
      </w:pPr>
      <w:r>
        <w:t xml:space="preserve">Conduct an in-depth assessment of current Occupational Therapist roles, service availability, and barriers within São Paulo's public primary healthcare units (UBS - Unidades Básicas de Saúde).</w:t>
      </w:r>
    </w:p>
    <w:p>
      <w:pPr>
        <w:numPr>
          <w:ilvl w:val="0"/>
          <w:numId w:val="1001"/>
        </w:numPr>
        <w:pStyle w:val="Compact"/>
      </w:pPr>
      <w:r>
        <w:t xml:space="preserve">Identify key occupational needs and priorities of diverse community groups (e.g., elderly living alone, low-income families with children in informal settlements) across selected São Paulo regions through participatory methods.</w:t>
      </w:r>
    </w:p>
    <w:p>
      <w:pPr>
        <w:numPr>
          <w:ilvl w:val="0"/>
          <w:numId w:val="1001"/>
        </w:numPr>
        <w:pStyle w:val="Compact"/>
      </w:pPr>
      <w:r>
        <w:t xml:space="preserve">Co-design a contextually relevant Occupational Therapy intervention model with Occupational Therapist practitioners, healthcare managers, and community representatives from Brazil São Paulo.</w:t>
      </w:r>
    </w:p>
    <w:p>
      <w:pPr>
        <w:numPr>
          <w:ilvl w:val="0"/>
          <w:numId w:val="1001"/>
        </w:numPr>
        <w:pStyle w:val="Compact"/>
      </w:pPr>
      <w:r>
        <w:t xml:space="preserve">Evaluate the feasibility, acceptability, and preliminary impact (e.g., on self-care ability, social participation) of the proposed model through a mixed-methods pilot study within São Paulo communities.</w:t>
      </w:r>
    </w:p>
    <w:bookmarkEnd w:id="23"/>
    <w:bookmarkStart w:id="24" w:name="methodology"/>
    <w:p>
      <w:pPr>
        <w:pStyle w:val="Heading2"/>
      </w:pPr>
      <w:r>
        <w:t xml:space="preserve">5. Methodology</w:t>
      </w:r>
    </w:p>
    <w:p>
      <w:pPr>
        <w:pStyle w:val="FirstParagraph"/>
      </w:pPr>
      <w:r>
        <w:t xml:space="preserve">This Thesis Proposal adopts a qualitative-quantitative sequential explanatory mixed-methods design, appropriate for developing and assessing complex interventions in real-world settings like Brazil São Paulo. Phase 1 (Qualitative) will involve focus groups with Occupational Therapists and healthcare managers across 5 distinct UBS in São Paulo, alongside key informant interviews with community leaders. Phase 2 (Quantitative &amp; Participatory Design) will survey a larger cohort of community members from target neighborhoods to identify priority occupations and needs. Phase 3 (Pilot Intervention) will implement the co-designed model in two selected São Paulo communities for a 6-month period, collecting pre/post quantitative data on participant outcomes (e.g., using the Canadian Occupational Performance Measure - COPM adapted for Brazil) and conducting follow-up qualitative interviews with participants and Occupational Therapists. Data analysis will utilize thematic analysis for qualitative data and descriptive/inferential statistics for quantitative measures, all contextualized within the São Paulo urban reality.</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to advance both theory and practice in Occupational Therapy within Brazil. It directly addresses a critical gap by generating locally generated evidence on effective community-based models for the Occupational Therapist operating specifically within the São Paulo context. Findings will provide actionable insights for:</w:t>
      </w:r>
    </w:p>
    <w:p>
      <w:pPr>
        <w:numPr>
          <w:ilvl w:val="0"/>
          <w:numId w:val="1002"/>
        </w:numPr>
        <w:pStyle w:val="Compact"/>
      </w:pPr>
      <w:r>
        <w:rPr>
          <w:bCs/>
          <w:b/>
        </w:rPr>
        <w:t xml:space="preserve">Occupational Therapist</w:t>
      </w:r>
      <w:r>
        <w:t xml:space="preserve"> </w:t>
      </w:r>
      <w:r>
        <w:t xml:space="preserve">professionals and their regulatory bodies (CFO) in Brazil, informing scope of practice development and continuing education needs.</w:t>
      </w:r>
    </w:p>
    <w:p>
      <w:pPr>
        <w:numPr>
          <w:ilvl w:val="0"/>
          <w:numId w:val="1002"/>
        </w:numPr>
        <w:pStyle w:val="Compact"/>
      </w:pPr>
      <w:r>
        <w:t xml:space="preserve">Health authorities (SUS management in São Paulo state), providing evidence to support resource allocation and policy integration of the Occupational Therapist into primary healthcare teams.</w:t>
      </w:r>
    </w:p>
    <w:p>
      <w:pPr>
        <w:numPr>
          <w:ilvl w:val="0"/>
          <w:numId w:val="1002"/>
        </w:numPr>
        <w:pStyle w:val="Compact"/>
      </w:pPr>
      <w:r>
        <w:t xml:space="preserve">The broader Brazilian academic community, contributing to the growing body of knowledge on occupational science and practice in a major global South urban center.</w:t>
      </w:r>
    </w:p>
    <w:p>
      <w:pPr>
        <w:numPr>
          <w:ilvl w:val="0"/>
          <w:numId w:val="1002"/>
        </w:numPr>
        <w:pStyle w:val="Compact"/>
      </w:pPr>
      <w:r>
        <w:t xml:space="preserve">Community organizations and grassroots movements in São Paulo, empowering them with knowledge relevant to advocating for services that promote meaningful participation.</w:t>
      </w:r>
    </w:p>
    <w:bookmarkEnd w:id="25"/>
    <w:bookmarkStart w:id="26" w:name="conclusion"/>
    <w:p>
      <w:pPr>
        <w:pStyle w:val="Heading2"/>
      </w:pPr>
      <w:r>
        <w:t xml:space="preserve">7. Conclusion</w:t>
      </w:r>
    </w:p>
    <w:p>
      <w:pPr>
        <w:pStyle w:val="FirstParagraph"/>
      </w:pPr>
      <w:r>
        <w:t xml:space="preserve">The role of the Occupational Therapist is poised to become increasingly crucial within Brazil São Paulo's evolving healthcare system as it strives for greater equity and population health promotion. This Thesis Proposal presents a timely, necessary, and actionable research agenda focused squarely on empowering the Occupational Therapist to serve as a catalyst for enhancing community participation and well-being in one of the world's most complex urban environments. By grounding the research in São Paulo's unique sociocultural fabric, this study promises to yield not only robust academic contributions but also tangible benefits for vulnerable populations across Brazil São Paulo. Successfully implementing this model could serve as a replicable blueprint for expanding high-impact Occupational Therapy services throughout Brazil and other urban settings facing similar challenges.</w:t>
      </w:r>
    </w:p>
    <w:bookmarkEnd w:id="26"/>
    <w:bookmarkStart w:id="27" w:name="X5c92d9be870ad9d1d9f035108767a4fcd478255"/>
    <w:p>
      <w:pPr>
        <w:pStyle w:val="Heading2"/>
      </w:pPr>
      <w:r>
        <w:t xml:space="preserve">8. References (Illustrative - Approx. 5 key sources)</w:t>
      </w:r>
    </w:p>
    <w:p>
      <w:pPr>
        <w:pStyle w:val="FirstParagraph"/>
      </w:pPr>
      <w:r>
        <w:t xml:space="preserve">Ribeiro, M.S., et al. (2019). Occupational therapy in primary health care: A Brazilian perspective. *Revista de Saúde Pública*, *53*(Suppl 1), S1-S8.</w:t>
      </w:r>
      <w:r>
        <w:br/>
      </w:r>
      <w:r>
        <w:t xml:space="preserve">Brasil. Ministério da Saúde. (2021). *Política Nacional de Atenção Básica*. Brasília.</w:t>
      </w:r>
      <w:r>
        <w:br/>
      </w:r>
      <w:r>
        <w:t xml:space="preserve">Silva, L.C., et al. (2020). Challenges in occupational therapy practice within the Brazilian public health system: A qualitative study. *Brazilian Journal of Occupational Therapy*, *34*(1), 45-58.</w:t>
      </w:r>
      <w:r>
        <w:br/>
      </w:r>
      <w:r>
        <w:t xml:space="preserve">World Health Organization. (2019). *Global report on health equity for people with disabilities*. Geneva.</w:t>
      </w:r>
      <w:r>
        <w:br/>
      </w:r>
      <w:r>
        <w:t xml:space="preserve">Santos, R.S., &amp; Costa, J.F. (2023). Urban health disparities and the role of community-based interventions in São Paulo. *Cadernos de Saúde Pública*, *39*(4), e00187622.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Community-Based Occupational Therapy Interventions for Diverse Populations in Brazil São Paulo</dc:title>
  <dc:creator/>
  <cp:keywords/>
  <dcterms:created xsi:type="dcterms:W3CDTF">2026-07-23T22:16:53Z</dcterms:created>
  <dcterms:modified xsi:type="dcterms:W3CDTF">2026-07-23T22:16:53Z</dcterms:modified>
</cp:coreProperties>
</file>

<file path=docProps/custom.xml><?xml version="1.0" encoding="utf-8"?>
<Properties xmlns="http://schemas.openxmlformats.org/officeDocument/2006/custom-properties" xmlns:vt="http://schemas.openxmlformats.org/officeDocument/2006/docPropsVTypes"/>
</file>