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France</w:t>
      </w:r>
      <w:r>
        <w:t xml:space="preserve"> </w:t>
      </w:r>
      <w:r>
        <w:t xml:space="preserve">Lyon</w:t>
      </w:r>
      <w:r>
        <w:t xml:space="preserve"> </w:t>
      </w:r>
      <w:r>
        <w:t xml:space="preserve">Context</w:t>
      </w:r>
    </w:p>
    <w:bookmarkStart w:id="28" w:name="X0484954cef38055784ff380c933f45336f8cb9e"/>
    <w:p>
      <w:pPr>
        <w:pStyle w:val="Heading1"/>
      </w:pPr>
      <w:r>
        <w:t xml:space="preserve">Thesis Proposal: Enhancing Community-Based Occupational Therapy Services in France Lyon through Holistic Intervention Models</w:t>
      </w:r>
    </w:p>
    <w:bookmarkStart w:id="20" w:name="introduction-and-background"/>
    <w:p>
      <w:pPr>
        <w:pStyle w:val="Heading2"/>
      </w:pPr>
      <w:r>
        <w:t xml:space="preserve">1. Introduction and Background</w:t>
      </w:r>
    </w:p>
    <w:p>
      <w:pPr>
        <w:pStyle w:val="FirstParagraph"/>
      </w:pPr>
      <w:r>
        <w:t xml:space="preserve">The evolving healthcare landscape of France necessitates innovative approaches to community health services, particularly in the densely populated urban environment of Lyon. As an expanding metropolitan region with a significant aging population and rising prevalence of chronic conditions (including neurological disorders, musculoskeletal impairments, and mental health challenges), Lyon represents a critical case study for occupational therapy (OT) advancement. This Thesis Proposal investigates how Occupational Therapist professionals can optimize service delivery within the unique socio-cultural and administrative framework of France Lyon. The French healthcare system, while universally accessible through Sécurité Sociale, faces increasing pressure to deliver cost-effective, patient-centered care. In this context, the role of the Occupational Therapist has evolved from traditional clinical settings to encompass community-based rehabilitation, workplace adaptation, and social inclusion initiatives – all vital for Lyon's diverse demographic needs.</w:t>
      </w:r>
    </w:p>
    <w:bookmarkEnd w:id="20"/>
    <w:bookmarkStart w:id="21" w:name="problem-statement"/>
    <w:p>
      <w:pPr>
        <w:pStyle w:val="Heading2"/>
      </w:pPr>
      <w:r>
        <w:t xml:space="preserve">2. Problem Statement</w:t>
      </w:r>
    </w:p>
    <w:p>
      <w:pPr>
        <w:pStyle w:val="FirstParagraph"/>
      </w:pPr>
      <w:r>
        <w:t xml:space="preserve">Despite the recognized value of Occupational Therapist services in improving daily living skills and quality of life, significant gaps persist in France Lyon's service delivery. Current models often suffer from fragmented care pathways, limited interdisciplinary collaboration between OTs and other healthcare providers (e.g., physiotherapists, social workers), and insufficient integration into primary care networks. Crucially, the specific cultural context of Lyon – with its strong tradition of community solidarity (particularly in neighborhoods like Vieux Lyon and La Confluence) – is underutilized in designing effective OT interventions. This Thesis Proposal addresses the urgent need to develop evidence-based, culturally responsive occupational therapy frameworks tailored for France's second-largest city. Without this adaptation, the full potential of the Occupational Therapist to promote independence and reduce long-term healthcare costs in Lyon remains unrealized.</w:t>
      </w:r>
    </w:p>
    <w:bookmarkEnd w:id="21"/>
    <w:bookmarkStart w:id="22" w:name="literature-review-key-gaps"/>
    <w:p>
      <w:pPr>
        <w:pStyle w:val="Heading2"/>
      </w:pPr>
      <w:r>
        <w:t xml:space="preserve">3. Literature Review (Key Gaps)</w:t>
      </w:r>
    </w:p>
    <w:p>
      <w:pPr>
        <w:pStyle w:val="FirstParagraph"/>
      </w:pPr>
      <w:r>
        <w:t xml:space="preserve">Existing literature on occupational therapy in France primarily focuses on clinical settings within hospitals, neglecting community-based practice – a critical gap for Lyon's aging population (over 18% aged 65+). International studies (e.g., from Canada and Australia) demonstrate the efficacy of OT-led community programs but lack adaptation to France's legal framework (including the French Health Code and regional health agency regulations) and Lyon's specific urban challenges. Furthermore, research on how Lyon's unique socio-economic diversity – ranging from affluent districts like Gerland to socio-economically challenged areas such as Perrache – impacts OT service utilization is virtually absent. This Thesis Proposal directly addresses these voids by prioritizing the Occupational Therapist perspective within the France Lyon context, examining how cultural nuances influence intervention design and patient engagement.</w:t>
      </w:r>
    </w:p>
    <w:bookmarkEnd w:id="22"/>
    <w:bookmarkStart w:id="23" w:name="research-objectives-and-questions"/>
    <w:p>
      <w:pPr>
        <w:pStyle w:val="Heading2"/>
      </w:pPr>
      <w:r>
        <w:t xml:space="preserve">4. Research Objectives and Questions</w:t>
      </w:r>
    </w:p>
    <w:p>
      <w:pPr>
        <w:pStyle w:val="FirstParagraph"/>
      </w:pPr>
      <w:r>
        <w:t xml:space="preserve">The primary objective of this research is to co-design a scalable, community-centered occupational therapy model for France Lyon that enhances accessibility and outcomes. Specific objectives include:</w:t>
      </w:r>
    </w:p>
    <w:p>
      <w:pPr>
        <w:numPr>
          <w:ilvl w:val="0"/>
          <w:numId w:val="1001"/>
        </w:numPr>
        <w:pStyle w:val="Compact"/>
      </w:pPr>
      <w:r>
        <w:t xml:space="preserve">Mapping current Occupational Therapist service delivery pathways across Lyon's 9 districts</w:t>
      </w:r>
    </w:p>
    <w:p>
      <w:pPr>
        <w:numPr>
          <w:ilvl w:val="0"/>
          <w:numId w:val="1001"/>
        </w:numPr>
        <w:pStyle w:val="Compact"/>
      </w:pPr>
      <w:r>
        <w:t xml:space="preserve">Identifying socio-cultural barriers (language, stigma, healthcare navigation) specific to Lyon's diverse communities</w:t>
      </w:r>
    </w:p>
    <w:p>
      <w:pPr>
        <w:numPr>
          <w:ilvl w:val="0"/>
          <w:numId w:val="1001"/>
        </w:numPr>
        <w:pStyle w:val="Compact"/>
      </w:pPr>
      <w:r>
        <w:t xml:space="preserve">Evaluating the impact of interdisciplinary collaboration on client outcomes in Lyon settings</w:t>
      </w:r>
    </w:p>
    <w:p>
      <w:pPr>
        <w:numPr>
          <w:ilvl w:val="0"/>
          <w:numId w:val="1001"/>
        </w:numPr>
        <w:pStyle w:val="Compact"/>
      </w:pPr>
      <w:r>
        <w:t xml:space="preserve">Co-creating a culturally responsive intervention framework with Occupational Therapist practitioners, clients, and local stakeholders (e.g., municipal health services, associative networks)</w:t>
      </w:r>
    </w:p>
    <w:p>
      <w:pPr>
        <w:pStyle w:val="FirstParagraph"/>
      </w:pPr>
      <w:r>
        <w:t xml:space="preserve">Key research questions guiding this Thesis Proposal are:</w:t>
      </w:r>
    </w:p>
    <w:p>
      <w:pPr>
        <w:numPr>
          <w:ilvl w:val="0"/>
          <w:numId w:val="1002"/>
        </w:numPr>
        <w:pStyle w:val="Compact"/>
      </w:pPr>
      <w:r>
        <w:t xml:space="preserve">How do Lyon-specific socio-demographic factors (immigration patterns, urban density) influence Occupational Therapist service uptake?</w:t>
      </w:r>
    </w:p>
    <w:p>
      <w:pPr>
        <w:numPr>
          <w:ilvl w:val="0"/>
          <w:numId w:val="1002"/>
        </w:numPr>
        <w:pStyle w:val="Compact"/>
      </w:pPr>
      <w:r>
        <w:t xml:space="preserve">What interdisciplinary coordination models most effectively integrate the Occupational Therapist into France's primary care ecosystem in Lyon?</w:t>
      </w:r>
    </w:p>
    <w:p>
      <w:pPr>
        <w:numPr>
          <w:ilvl w:val="0"/>
          <w:numId w:val="1002"/>
        </w:numPr>
        <w:pStyle w:val="Compact"/>
      </w:pPr>
      <w:r>
        <w:t xml:space="preserve">How can a community-based occupational therapy model be designed to leverage Lyon's strong associative culture (e.g., local NGOs, neighborhood associations)?</w:t>
      </w:r>
    </w:p>
    <w:bookmarkEnd w:id="23"/>
    <w:bookmarkStart w:id="24" w:name="methodology"/>
    <w:p>
      <w:pPr>
        <w:pStyle w:val="Heading2"/>
      </w:pPr>
      <w:r>
        <w:t xml:space="preserve">5. Methodology</w:t>
      </w:r>
    </w:p>
    <w:p>
      <w:pPr>
        <w:pStyle w:val="FirstParagraph"/>
      </w:pPr>
      <w:r>
        <w:t xml:space="preserve">This mixed-methods research will employ a participatory action research (PAR) approach, essential for developing contextually relevant solutions in France Lyon. The methodology comprises three phases:</w:t>
      </w:r>
    </w:p>
    <w:p>
      <w:pPr>
        <w:numPr>
          <w:ilvl w:val="0"/>
          <w:numId w:val="1003"/>
        </w:numPr>
        <w:pStyle w:val="Compact"/>
      </w:pPr>
      <w:r>
        <w:rPr>
          <w:bCs/>
          <w:b/>
        </w:rPr>
        <w:t xml:space="preserve">Phase 1: Contextual Analysis (Months 1-4)</w:t>
      </w:r>
      <w:r>
        <w:t xml:space="preserve">: Systematic review of French OT regulations and Lyon-specific health data; semi-structured interviews with 25 Occupational Therapist professionals across public/private clinics in Lyon.</w:t>
      </w:r>
    </w:p>
    <w:p>
      <w:pPr>
        <w:numPr>
          <w:ilvl w:val="0"/>
          <w:numId w:val="1003"/>
        </w:numPr>
        <w:pStyle w:val="Compact"/>
      </w:pPr>
      <w:r>
        <w:rPr>
          <w:bCs/>
          <w:b/>
        </w:rPr>
        <w:t xml:space="preserve">Phase 2: Community Co-Creation (Months 5-8)</w:t>
      </w:r>
      <w:r>
        <w:t xml:space="preserve">: Focus groups with 100+ diverse clients (across age, ethnicity, socioeconomic status) and workshops involving Lyon municipal health officials, OT associations (e.g., Fédération Française des Ergothérapeutes), and community leaders to develop prototype interventions.</w:t>
      </w:r>
    </w:p>
    <w:p>
      <w:pPr>
        <w:numPr>
          <w:ilvl w:val="0"/>
          <w:numId w:val="1003"/>
        </w:numPr>
        <w:pStyle w:val="Compact"/>
      </w:pPr>
      <w:r>
        <w:rPr>
          <w:bCs/>
          <w:b/>
        </w:rPr>
        <w:t xml:space="preserve">Phase 3: Pilot Implementation &amp; Evaluation (Months 9-12)</w:t>
      </w:r>
      <w:r>
        <w:t xml:space="preserve">: Trialing the co-designed model in two distinct Lyon districts (e.g., a high-density immigrant neighborhood and a senior-focused district). Outcomes measured via standardized OT assessments (e.g., Canadian Occupational Performance Measure), client satisfaction surveys, and cost-benefit analysis against current service models.</w:t>
      </w:r>
    </w:p>
    <w:p>
      <w:pPr>
        <w:pStyle w:val="FirstParagraph"/>
      </w:pPr>
      <w:r>
        <w:t xml:space="preserve">Ethical approval will be sought from the University of Lyon's Ethics Committee. All participants will provide informed consent in French, with translation support available for non-French speakers – a critical consideration for France Lyon's multicultural setting.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core contributions to the field:</w:t>
      </w:r>
    </w:p>
    <w:p>
      <w:pPr>
        <w:numPr>
          <w:ilvl w:val="0"/>
          <w:numId w:val="1004"/>
        </w:numPr>
        <w:pStyle w:val="Compact"/>
      </w:pPr>
      <w:r>
        <w:rPr>
          <w:bCs/>
          <w:b/>
        </w:rPr>
        <w:t xml:space="preserve">A Lyon-Specific Occupational Therapy Practice Model</w:t>
      </w:r>
      <w:r>
        <w:t xml:space="preserve">: A validated, scalable framework for integrating the Occupational Therapist into community health networks, directly addressing gaps identified in France's national healthcare strategy (e.g., National Health Strategy 2018-2023).</w:t>
      </w:r>
    </w:p>
    <w:p>
      <w:pPr>
        <w:numPr>
          <w:ilvl w:val="0"/>
          <w:numId w:val="1004"/>
        </w:numPr>
        <w:pStyle w:val="Compact"/>
      </w:pPr>
      <w:r>
        <w:rPr>
          <w:bCs/>
          <w:b/>
        </w:rPr>
        <w:t xml:space="preserve">Policy Recommendations for French Healthcare Authorities</w:t>
      </w:r>
      <w:r>
        <w:t xml:space="preserve">: Evidence-based proposals to revise regional service coordination protocols and funding mechanisms to support OT-led community initiatives in Lyon and similar metropolitan contexts.</w:t>
      </w:r>
    </w:p>
    <w:p>
      <w:pPr>
        <w:numPr>
          <w:ilvl w:val="0"/>
          <w:numId w:val="1004"/>
        </w:numPr>
        <w:pStyle w:val="Compact"/>
      </w:pPr>
      <w:r>
        <w:rPr>
          <w:bCs/>
          <w:b/>
        </w:rPr>
        <w:t xml:space="preserve">Enhanced Professional Practice Guidelines</w:t>
      </w:r>
      <w:r>
        <w:t xml:space="preserve">: Practical tools for the Occupational Therapist in France Lyon, including cultural competency modules addressing local diversity (e.g., North African, Sub-Saharan African, Eastern European communities prevalent in the city).</w:t>
      </w:r>
    </w:p>
    <w:p>
      <w:pPr>
        <w:pStyle w:val="FirstParagraph"/>
      </w:pPr>
      <w:r>
        <w:t xml:space="preserve">The significance extends beyond Lyon: findings will inform national OT policy development within France and provide a replicable model for other major European cities facing similar demographic shifts. By centering the Occupational Therapist as a pivotal community health navigator, this research directly supports France's commitment to "care close to home" (soins de proximité) and aligns with Lyon's vision as a "City of Health" (Ville Santé).</w:t>
      </w:r>
    </w:p>
    <w:bookmarkEnd w:id="25"/>
    <w:bookmarkStart w:id="26" w:name="conclusion"/>
    <w:p>
      <w:pPr>
        <w:pStyle w:val="Heading2"/>
      </w:pPr>
      <w:r>
        <w:t xml:space="preserve">7. Conclusion</w:t>
      </w:r>
    </w:p>
    <w:p>
      <w:pPr>
        <w:pStyle w:val="FirstParagraph"/>
      </w:pPr>
      <w:r>
        <w:t xml:space="preserve">In the dynamic healthcare environment of France Lyon, the Occupational Therapist represents a vital but underleveraged resource for promoting independence, preventing hospitalization, and fostering inclusive communities. This Thesis Proposal responds to an urgent need for context-specific occupational therapy innovation in one of Europe's most vibrant urban centers. Through rigorous co-creation with Lyon's unique population and healthcare ecosystem, this research will produce actionable solutions that enhance service quality while respecting France's universal healthcare values. The resulting framework will empower the Occupational Therapist to become a cornerstone of preventive, person-centered care across all neighborhoods of Lyon – transforming how communities across France approach health and daily living challenges. This work is not merely an academic exercise; it is a strategic step toward building a more resilient, equitable healthcare system for France's future.</w:t>
      </w:r>
    </w:p>
    <w:bookmarkEnd w:id="26"/>
    <w:bookmarkStart w:id="27" w:name="timeline-summary"/>
    <w:p>
      <w:pPr>
        <w:pStyle w:val="Heading2"/>
      </w:pPr>
      <w:r>
        <w:t xml:space="preserve">8. Timeline (Summary)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Analysis &amp; Literature Synthesis</w:t>
      </w:r>
    </w:p>
    <w:p>
      <w:pPr>
        <w:pStyle w:val="BodyText"/>
      </w:pPr>
      <w:r>
        <w:t xml:space="preserve">Months 1-4</w:t>
      </w:r>
    </w:p>
    <w:p>
      <w:pPr>
        <w:pStyle w:val="BodyText"/>
      </w:pPr>
      <w:r>
        <w:t xml:space="preserve">Cross-sectional service map; Initial practitioner insights report for France Lyon</w:t>
      </w:r>
    </w:p>
    <w:p>
      <w:pPr>
        <w:pStyle w:val="BodyText"/>
      </w:pPr>
      <w:r>
        <w:t xml:space="preserve">Community Co-Creation Workshops</w:t>
      </w:r>
    </w:p>
    <w:p>
      <w:pPr>
        <w:pStyle w:val="BodyText"/>
      </w:pPr>
      <w:r>
        <w:t xml:space="preserve">Months 5-8</w:t>
      </w:r>
    </w:p>
    <w:p>
      <w:pPr>
        <w:pStyle w:val="BodyText"/>
      </w:pPr>
      <w:r>
        <w:t xml:space="preserve">Pilot Implementation &amp; Impact Assessment</w:t>
      </w:r>
    </w:p>
    <w:p>
      <w:pPr>
        <w:pStyle w:val="BodyText"/>
      </w:pPr>
      <w:r>
        <w:t xml:space="preserve">Months 9-12</w:t>
      </w:r>
    </w:p>
    <w:p>
      <w:pPr>
        <w:pStyle w:val="BodyText"/>
      </w:pPr>
      <w:r>
        <w:t xml:space="preserve">Dissertation Writing &amp; Policy BriefingMouths 13-16 (total project duration)</w:t>
      </w:r>
    </w:p>
    <w:p>
      <w:pPr>
        <w:pStyle w:val="BodyText"/>
      </w:pPr>
      <w:r>
        <w:rPr>
          <w:bCs/>
          <w:b/>
        </w:rPr>
        <w:t xml:space="preserve">Total Estimated Word Count: 852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Practice in France Lyon Context</dc:title>
  <dc:creator/>
  <dc:language>en</dc:language>
  <cp:keywords/>
  <dcterms:created xsi:type="dcterms:W3CDTF">2025-12-10T06:55:09Z</dcterms:created>
  <dcterms:modified xsi:type="dcterms:W3CDTF">2025-12-10T06:55:09Z</dcterms:modified>
</cp:coreProperties>
</file>

<file path=docProps/custom.xml><?xml version="1.0" encoding="utf-8"?>
<Properties xmlns="http://schemas.openxmlformats.org/officeDocument/2006/custom-properties" xmlns:vt="http://schemas.openxmlformats.org/officeDocument/2006/docPropsVTypes"/>
</file>