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f89efa3758bca12bb2959f801c3f8a5431022b4"/>
    <w:p>
      <w:pPr>
        <w:pStyle w:val="Heading1"/>
      </w:pPr>
      <w:r>
        <w:t xml:space="preserve">Thesis Proposal: Advancing Occupational Therapist Practice to Address Community Health Needs in Ivory Coast Abidjan</w:t>
      </w:r>
    </w:p>
    <w:p>
      <w:pPr>
        <w:pStyle w:val="FirstParagraph"/>
      </w:pPr>
      <w:r>
        <w:rPr>
          <w:bCs/>
          <w:b/>
        </w:rPr>
        <w:t xml:space="preserve">Abstract:</w:t>
      </w:r>
      <w:r>
        <w:t xml:space="preserve"> </w:t>
      </w:r>
      <w:r>
        <w:t xml:space="preserve">This Thesis Proposal outlines a critical research initiative focused on the development and implementation of Occupational Therapy (OT) services within the rapidly urbanizing context of Abidjan, Ivory Coast. With a population exceeding 6 million and significant unmet rehabilitation needs, this study investigates the current state, barriers, and potential pathways for integrating Occupational Therapists into mainstream healthcare delivery. The research aims to provide evidence-based recommendations to strengthen the role of the Occupational Therapist in enhancing functional independence and quality of life across diverse Abidjan communities, addressing a profound gap in the national health system.</w:t>
      </w:r>
    </w:p>
    <w:bookmarkStart w:id="20" w:name="introduction"/>
    <w:p>
      <w:pPr>
        <w:pStyle w:val="Heading2"/>
      </w:pPr>
      <w:r>
        <w:t xml:space="preserve">1. Introduction</w:t>
      </w:r>
    </w:p>
    <w:p>
      <w:pPr>
        <w:pStyle w:val="FirstParagraph"/>
      </w:pPr>
      <w:r>
        <w:t xml:space="preserve">The city of Abidjan, as the economic and administrative capital of Ivory Coast (Côte d'Ivoire), faces immense healthcare challenges due to rapid urbanization, population density, and limited infrastructure. While significant efforts exist in primary care and acute medicine, rehabilitation services remain critically underdeveloped. The role of the Occupational Therapist is virtually absent from formal healthcare frameworks in Ivory Coast Abidjan. Occupational Therapists are health professionals who enable individuals to participate in daily activities (occupations) that are meaningful to them, whether due to illness, injury, disability, or developmental challenges. In Abidjan’s context—characterized by high rates of road traffic accidents, chronic diseases like diabetes and hypertension leading to complications (e.g., falls, strokes), poverty-related disabilities in informal settlements (like Yopougon or Attécoubé), and limited access to specialized rehabilitation—the potential contribution of the Occupational Therapist is immense but unrealized. This Thesis Proposal argues for a systematic investigation into establishing a viable Occupational Therapy service model tailored to Abidjan's unique socio-cultural, economic, and infrastructural realities.</w:t>
      </w:r>
    </w:p>
    <w:bookmarkEnd w:id="20"/>
    <w:bookmarkStart w:id="21" w:name="problem-statement"/>
    <w:p>
      <w:pPr>
        <w:pStyle w:val="Heading2"/>
      </w:pPr>
      <w:r>
        <w:t xml:space="preserve">2. Problem Statement</w:t>
      </w:r>
    </w:p>
    <w:p>
      <w:pPr>
        <w:pStyle w:val="FirstParagraph"/>
      </w:pPr>
      <w:r>
        <w:t xml:space="preserve">Current healthcare delivery in Ivory Coast Abidjan lacks comprehensive rehabilitation services. There is no formal training program for Occupational Therapists within the Ivorian university system. The few existing practitioners are either foreign-trained individuals working with NGOs or a small number of graduates from international programs, operating in isolation without institutional support or clear integration pathways within the national health strategy (e.g., National Health Policy 2019-2030). Consequently, individuals requiring occupational therapy—such as stroke survivors needing home modifications and ADL retraining, children with developmental delays lacking early intervention, or elderly persons managing chronic conditions in crowded urban environments—face significant barriers to accessing appropriate care. This gap perpetuates functional limitations, dependency on family caregivers (often without training), increased burden on already strained primary healthcare facilities, and reduced overall community well-being. The absence of a defined role for the Occupational Therapist within the Ivorian healthcare ecosystem is a critical omission requiring urgent academic and policy attention.</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 in Ivory Coast Abidjan:</w:t>
      </w:r>
    </w:p>
    <w:p>
      <w:pPr>
        <w:numPr>
          <w:ilvl w:val="0"/>
          <w:numId w:val="1001"/>
        </w:numPr>
        <w:pStyle w:val="Compact"/>
      </w:pPr>
      <w:r>
        <w:t xml:space="preserve">To conduct a comprehensive assessment of the current landscape of rehabilitation services in Abidjan, specifically identifying existing gaps where Occupational Therapist services could be integrated.</w:t>
      </w:r>
    </w:p>
    <w:p>
      <w:pPr>
        <w:numPr>
          <w:ilvl w:val="0"/>
          <w:numId w:val="1001"/>
        </w:numPr>
        <w:pStyle w:val="Compact"/>
      </w:pPr>
      <w:r>
        <w:t xml:space="preserve">To document and analyze the key barriers (resource limitations, lack of awareness, training deficits, policy gaps) hindering the effective deployment of an Occupational Therapist workforce within Abidjan's healthcare system.</w:t>
      </w:r>
    </w:p>
    <w:p>
      <w:pPr>
        <w:numPr>
          <w:ilvl w:val="0"/>
          <w:numId w:val="1001"/>
        </w:numPr>
        <w:pStyle w:val="Compact"/>
      </w:pPr>
      <w:r>
        <w:t xml:space="preserve">To explore community and healthcare provider perspectives on the potential value and acceptability of Occupational Therapist interventions in diverse Abidjan contexts (urban hospitals, clinics, community centers).</w:t>
      </w:r>
    </w:p>
    <w:p>
      <w:pPr>
        <w:numPr>
          <w:ilvl w:val="0"/>
          <w:numId w:val="1001"/>
        </w:numPr>
        <w:pStyle w:val="Compact"/>
      </w:pPr>
      <w:r>
        <w:t xml:space="preserve">To develop a culturally and contextually appropriate framework for integrating the Occupational Therapist role into primary healthcare structures in Abidjan, outlining key recommendations for training pathways and service models.</w:t>
      </w:r>
    </w:p>
    <w:bookmarkEnd w:id="22"/>
    <w:bookmarkStart w:id="23" w:name="significance-of-the-study"/>
    <w:p>
      <w:pPr>
        <w:pStyle w:val="Heading2"/>
      </w:pPr>
      <w:r>
        <w:t xml:space="preserve">4. Significance of the Study</w:t>
      </w:r>
    </w:p>
    <w:p>
      <w:pPr>
        <w:pStyle w:val="FirstParagraph"/>
      </w:pPr>
      <w:r>
        <w:t xml:space="preserve">This research holds profound significance for Ivory Coast Abidjan. Firstly, it directly addresses a critical void in national healthcare provision identified within the country's own strategic health documents. Secondly, by focusing on the Occupational Therapist role, it moves beyond generic rehabilitation to address core functional outcomes essential for community participation and economic productivity—vital considerations in a growing urban economy like Abidjan's. Thirdly, findings will provide actionable evidence for policymakers (Ministry of Health) and academic institutions (e.g., University of Abidjan, Faculté de Médecine) to develop the first formal Occupational Therapy curriculum and accreditation standards within Ivory Coast. Finally, successful integration will empower individuals across Abidjan's diverse population—urban poor, middle-class families, elderly citizens—to regain independence in daily life activities (self-care, work/leisure), fostering greater social inclusion and reducing long-term healthcare costs associated with chronic disability management.</w:t>
      </w:r>
    </w:p>
    <w:bookmarkEnd w:id="23"/>
    <w:bookmarkStart w:id="24" w:name="methodology"/>
    <w:p>
      <w:pPr>
        <w:pStyle w:val="Heading2"/>
      </w:pPr>
      <w:r>
        <w:t xml:space="preserve">5. Methodology</w:t>
      </w:r>
    </w:p>
    <w:p>
      <w:pPr>
        <w:pStyle w:val="FirstParagraph"/>
      </w:pPr>
      <w:r>
        <w:t xml:space="preserve">This study will employ a mixed-methods approach, grounded in the Ivorian context of Abidjan:</w:t>
      </w:r>
    </w:p>
    <w:p>
      <w:pPr>
        <w:numPr>
          <w:ilvl w:val="0"/>
          <w:numId w:val="1002"/>
        </w:numPr>
        <w:pStyle w:val="Compact"/>
      </w:pPr>
      <w:r>
        <w:rPr>
          <w:bCs/>
          <w:b/>
        </w:rPr>
        <w:t xml:space="preserve">Desk Review &amp; Policy Analysis:</w:t>
      </w:r>
      <w:r>
        <w:t xml:space="preserve"> </w:t>
      </w:r>
      <w:r>
        <w:t xml:space="preserve">Systematic review of national health policies, existing rehabilitation reports (e.g., from WHO/UNICEF), and academic literature on OT in Sub-Saharan Africa to establish baseline understanding.</w:t>
      </w:r>
    </w:p>
    <w:p>
      <w:pPr>
        <w:numPr>
          <w:ilvl w:val="0"/>
          <w:numId w:val="1002"/>
        </w:numPr>
        <w:pStyle w:val="Compact"/>
      </w:pPr>
      <w:r>
        <w:rPr>
          <w:bCs/>
          <w:b/>
        </w:rPr>
        <w:t xml:space="preserve">Qualitative Component:</w:t>
      </w:r>
      <w:r>
        <w:t xml:space="preserve"> </w:t>
      </w:r>
      <w:r>
        <w:t xml:space="preserve">In-depth interviews (n=25) with key stakeholders: Ministry of Health officials, hospital administrators (e.g., CHU Yopougon, Hôpital Général de Abidjan), current NGO rehabilitation workers, and a smaller focus group (n=3 groups x 6 participants) with community members experiencing disability or caring for someone who does in selected Abidjan neighborhoods.</w:t>
      </w:r>
    </w:p>
    <w:p>
      <w:pPr>
        <w:numPr>
          <w:ilvl w:val="0"/>
          <w:numId w:val="1002"/>
        </w:numPr>
        <w:pStyle w:val="Compact"/>
      </w:pPr>
      <w:r>
        <w:rPr>
          <w:bCs/>
          <w:b/>
        </w:rPr>
        <w:t xml:space="preserve">Quantitative Component:</w:t>
      </w:r>
      <w:r>
        <w:t xml:space="preserve"> </w:t>
      </w:r>
      <w:r>
        <w:t xml:space="preserve">Survey of healthcare professionals (physiotherapists, doctors, nurses - n=100) across 15 primary health centers and hospitals in Abidjan to assess awareness levels, perceived need for OT services, and potential referral pathways.</w:t>
      </w:r>
    </w:p>
    <w:p>
      <w:pPr>
        <w:numPr>
          <w:ilvl w:val="0"/>
          <w:numId w:val="1002"/>
        </w:numPr>
        <w:pStyle w:val="Compact"/>
      </w:pPr>
      <w:r>
        <w:rPr>
          <w:bCs/>
          <w:b/>
        </w:rPr>
        <w:t xml:space="preserve">Data Analysis:</w:t>
      </w:r>
      <w:r>
        <w:t xml:space="preserve"> </w:t>
      </w:r>
      <w:r>
        <w:t xml:space="preserve">Thematic analysis for qualitative data; descriptive statistics and inferential analysis (e.g., chi-square) for quantitative survey data. Findings will be triangulated to develop the proposed framework.</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generating a robust, evidence-based blueprint for Occupational Therapist practice in Ivory Coast Abidjan. The expected outcome is a detailed implementation framework specifying: (1) the core scope of practice for the Occupational Therapist within Ivorian primary healthcare; (2) feasible models for service delivery (e.g., integrating OT into existing community health worker programs, hospital-based clinics); (3) essential components for establishing a local training program in partnership with universities and international experts. Crucially, this work will position the Occupational Therapist not as an imported foreign concept, but as a locally relevant and necessary professional role emerging from the specific needs of Abidjan's population. It directly contributes to strengthening Ivory Coast's health system resilience by promoting functional ability – a core goal aligned with Sustainable Development Goal 3 (Good Health and Well-being) at the community level within Abidjan.</w:t>
      </w:r>
    </w:p>
    <w:bookmarkEnd w:id="25"/>
    <w:bookmarkStart w:id="26" w:name="conclusion"/>
    <w:p>
      <w:pPr>
        <w:pStyle w:val="Heading2"/>
      </w:pPr>
      <w:r>
        <w:t xml:space="preserve">7. Conclusion</w:t>
      </w:r>
    </w:p>
    <w:p>
      <w:pPr>
        <w:pStyle w:val="FirstParagraph"/>
      </w:pPr>
      <w:r>
        <w:t xml:space="preserve">The time is ripe for formalizing the role of the Occupational Therapist in Ivory Coast Abidjan. This Thesis Proposal provides a clear roadmap for research that addresses a critical, unmet need directly impacting millions of residents' daily lives and potential. By centering the study on Abidjan's unique urban reality and actively engaging local stakeholders, this research promises not only academic contribution but tangible pathways towards building a more inclusive, functional, and sustainable healthcare system for Ivory Coast. The successful integration of the Occupational Therapist into Abidjan's healthcare fabric represents a significant step towards improving community health outcomes across all socioeconomic strata in this vibrant West African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Therapist Practice in Ivory Coast Abidjan</dc:title>
  <dc:creator/>
  <dc:language>en</dc:language>
  <cp:keywords/>
  <dcterms:created xsi:type="dcterms:W3CDTF">2026-07-22T16:48:50Z</dcterms:created>
  <dcterms:modified xsi:type="dcterms:W3CDTF">2026-07-22T16:48:50Z</dcterms:modified>
</cp:coreProperties>
</file>

<file path=docProps/custom.xml><?xml version="1.0" encoding="utf-8"?>
<Properties xmlns="http://schemas.openxmlformats.org/officeDocument/2006/custom-properties" xmlns:vt="http://schemas.openxmlformats.org/officeDocument/2006/docPropsVTypes"/>
</file>