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Coastal</w:t>
      </w:r>
      <w:r>
        <w:t xml:space="preserve"> </w:t>
      </w:r>
      <w:r>
        <w:t xml:space="preserve">Ecosystem</w:t>
      </w:r>
      <w:r>
        <w:t xml:space="preserve"> </w:t>
      </w:r>
      <w:r>
        <w:t xml:space="preserve">Dynamics</w:t>
      </w:r>
      <w:r>
        <w:t xml:space="preserve"> </w:t>
      </w:r>
      <w:r>
        <w:t xml:space="preserve">and</w:t>
      </w:r>
      <w:r>
        <w:t xml:space="preserve"> </w:t>
      </w:r>
      <w:r>
        <w:t xml:space="preserve">Climate</w:t>
      </w:r>
      <w:r>
        <w:t xml:space="preserve"> </w:t>
      </w:r>
      <w:r>
        <w:t xml:space="preserve">Resilience</w:t>
      </w:r>
      <w:r>
        <w:t xml:space="preserve"> </w:t>
      </w:r>
      <w:r>
        <w:t xml:space="preserve">in</w:t>
      </w:r>
      <w:r>
        <w:t xml:space="preserve"> </w:t>
      </w:r>
      <w:r>
        <w:t xml:space="preserve">Brazil</w:t>
      </w:r>
      <w:r>
        <w:t xml:space="preserve"> </w:t>
      </w:r>
      <w:r>
        <w:t xml:space="preserve">São</w:t>
      </w:r>
      <w:r>
        <w:t xml:space="preserve"> </w:t>
      </w:r>
      <w:r>
        <w:t xml:space="preserve">Paulo</w:t>
      </w:r>
    </w:p>
    <w:bookmarkStart w:id="29" w:name="Xbc06f11b0f3b2fb73bb54752849eaa023b23d03"/>
    <w:p>
      <w:pPr>
        <w:pStyle w:val="Heading1"/>
      </w:pPr>
      <w:r>
        <w:t xml:space="preserve">Thesis Proposal: Assessing Climate Change Impacts on Coastal Biodiversity in Brazil São Paulo through Oceanographic Research</w:t>
      </w:r>
    </w:p>
    <w:bookmarkStart w:id="20" w:name="introduction-and-background"/>
    <w:p>
      <w:pPr>
        <w:pStyle w:val="Heading2"/>
      </w:pPr>
      <w:r>
        <w:t xml:space="preserve">Introduction and Background</w:t>
      </w:r>
    </w:p>
    <w:p>
      <w:pPr>
        <w:pStyle w:val="FirstParagraph"/>
      </w:pPr>
      <w:r>
        <w:t xml:space="preserve">The state of São Paulo, Brazil, possesses a 780-kilometer coastline along the Atlantic Ocean that sustains globally significant marine ecosystems, including the Serra do Mar coastal forests, mangrove estuaries, and coral reefs. As one of Brazil's most populous and economically vital regions—home to over 45 million people and contributing 32% to the national GDP—the São Paulo coastline faces unprecedented pressures from urbanization, industrial discharge, tourism, and climate change. This Thesis Proposal outlines a critical research initiative led by an Oceanographer to address urgent knowledge gaps in coastal system resilience. With ocean temperatures rising 0.2°C per decade along Brazil's coast (IPCC, 2023), São Paulo's marine biodiversity is deteriorating at alarming rates, threatening fisheries, tourism, and coastal communities. This work directly responds to the National Strategy for Climate Change Adaptation in Brazil (2021) and aligns with São Paulo State's Environmental Policy Framework (Lei 15.684/2016), which mandates integrated ocean governance.</w:t>
      </w:r>
    </w:p>
    <w:bookmarkEnd w:id="20"/>
    <w:bookmarkStart w:id="21" w:name="research-problem-statement"/>
    <w:p>
      <w:pPr>
        <w:pStyle w:val="Heading2"/>
      </w:pPr>
      <w:r>
        <w:t xml:space="preserve">Research Problem Statement</w:t>
      </w:r>
    </w:p>
    <w:p>
      <w:pPr>
        <w:pStyle w:val="FirstParagraph"/>
      </w:pPr>
      <w:r>
        <w:t xml:space="preserve">Current monitoring frameworks in Brazil São Paulo lack spatially detailed, long-term data on how climate-driven variables—such as sea surface temperature anomalies, ocean acidification, and extreme weather events—interact with anthropogenic stressors (e.g., plastic pollution from the São Paulo metropolitan complex). Existing studies focus narrowly on single variables (e.g., fish stocks or water quality) without holistic integration. Consequently, environmental agencies like CETESB (Companhia Ambiental do Estado de São Paulo) struggle to develop evidence-based conservation policies. This Thesis Proposal positions the Oceanographer as a pivotal actor in generating the interdisciplinary data required for adaptive management of Brazil's most vulnerable coastal ecosystems.</w:t>
      </w:r>
    </w:p>
    <w:bookmarkEnd w:id="21"/>
    <w:bookmarkStart w:id="22" w:name="research-objectives"/>
    <w:p>
      <w:pPr>
        <w:pStyle w:val="Heading2"/>
      </w:pPr>
      <w:r>
        <w:t xml:space="preserve">Research Objectives</w:t>
      </w:r>
    </w:p>
    <w:p>
      <w:pPr>
        <w:numPr>
          <w:ilvl w:val="0"/>
          <w:numId w:val="1001"/>
        </w:numPr>
        <w:pStyle w:val="Compact"/>
      </w:pPr>
      <w:r>
        <w:t xml:space="preserve">To map temporal and spatial changes in biodiversity (macrofauna, phytoplankton, and coral health) across São Paulo's 15 major coastal municipalities from 2015–2025.</w:t>
      </w:r>
    </w:p>
    <w:p>
      <w:pPr>
        <w:numPr>
          <w:ilvl w:val="0"/>
          <w:numId w:val="1001"/>
        </w:numPr>
        <w:pStyle w:val="Compact"/>
      </w:pPr>
      <w:r>
        <w:t xml:space="preserve">To quantify the synergistic impacts of climate stressors (ocean heatwaves, acidification) and local pollution sources (industrial effluents from Santos port complex, sewage runoff) on ecosystem services.</w:t>
      </w:r>
    </w:p>
    <w:p>
      <w:pPr>
        <w:numPr>
          <w:ilvl w:val="0"/>
          <w:numId w:val="1001"/>
        </w:numPr>
        <w:pStyle w:val="Compact"/>
      </w:pPr>
      <w:r>
        <w:t xml:space="preserve">To develop a predictive model for coastal resilience using machine learning applied to oceanographic datasets from Brazil's National Oceanographic Data Center (CDO).</w:t>
      </w:r>
    </w:p>
    <w:p>
      <w:pPr>
        <w:numPr>
          <w:ilvl w:val="0"/>
          <w:numId w:val="1001"/>
        </w:numPr>
        <w:pStyle w:val="Compact"/>
      </w:pPr>
      <w:r>
        <w:t xml:space="preserve">To co-create policy recommendations with São Paulo State’s Secretariat of Environment and Sustainable Development (SEED), integrating indigenous knowledge from local communities.</w:t>
      </w:r>
    </w:p>
    <w:bookmarkEnd w:id="22"/>
    <w:bookmarkStart w:id="23" w:name="Xc19234a3cfb3407d7620c616fb1a5171f54644a"/>
    <w:p>
      <w:pPr>
        <w:pStyle w:val="Heading2"/>
      </w:pPr>
      <w:r>
        <w:t xml:space="preserve">Literature Review: Critical Gaps in Brazil São Paulo Context</w:t>
      </w:r>
    </w:p>
    <w:p>
      <w:pPr>
        <w:pStyle w:val="FirstParagraph"/>
      </w:pPr>
      <w:r>
        <w:t xml:space="preserve">While global oceanography has advanced significantly, research specific to Brazil's subtropical coast remains fragmented. Studies by Rocha et al. (2020) documented warming trends in the Southeast Atlantic but lacked São Paulo’s coastal specificity. Similarly, UNESCO’s 2021 report on Brazilian marine biodiversity highlighted "critical underinvestment" in regional ocean monitoring—particularly in São Paulo state, where only 3% of Brazil's oceanographic research funding is allocated despite hosting 45% of the nation's industrial marine activity. Notably, no peer-reviewed work has examined how climate-induced changes interact with São Paulo’s unique urban-rural gradient (e.g., from Iguape’s mangroves to Anchieta Island’s reefs). This Thesis Proposal bridges that gap by centering the Oceanographer's role in contextualizing global data within Brazil São Paulo's socio-ecological reality.</w:t>
      </w:r>
    </w:p>
    <w:bookmarkEnd w:id="23"/>
    <w:bookmarkStart w:id="24" w:name="methodology"/>
    <w:p>
      <w:pPr>
        <w:pStyle w:val="Heading2"/>
      </w:pPr>
      <w:r>
        <w:t xml:space="preserve">Methodology</w:t>
      </w:r>
    </w:p>
    <w:p>
      <w:pPr>
        <w:pStyle w:val="FirstParagraph"/>
      </w:pPr>
      <w:r>
        <w:t xml:space="preserve">This research employs a mixed-methods approach, designed for operational relevance in Brazil São Paulo:</w:t>
      </w:r>
    </w:p>
    <w:p>
      <w:pPr>
        <w:numPr>
          <w:ilvl w:val="0"/>
          <w:numId w:val="1002"/>
        </w:numPr>
        <w:pStyle w:val="Compact"/>
      </w:pPr>
      <w:r>
        <w:rPr>
          <w:bCs/>
          <w:b/>
        </w:rPr>
        <w:t xml:space="preserve">Field Campaigns:</w:t>
      </w:r>
      <w:r>
        <w:t xml:space="preserve"> </w:t>
      </w:r>
      <w:r>
        <w:t xml:space="preserve">Quarterly sampling at 30 strategically selected sites across São Paulo's coastline (from Cananéia to Ilhabela), utilizing autonomous underwater vehicles (AUVs) and bioindicator species surveys. Collaborations with the University of São Paulo’s Oceanographic Institute will enable access to the research vessel "Nucleo" for deep-water sampling.</w:t>
      </w:r>
    </w:p>
    <w:p>
      <w:pPr>
        <w:numPr>
          <w:ilvl w:val="0"/>
          <w:numId w:val="1002"/>
        </w:numPr>
        <w:pStyle w:val="Compact"/>
      </w:pPr>
      <w:r>
        <w:rPr>
          <w:bCs/>
          <w:b/>
        </w:rPr>
        <w:t xml:space="preserve">Remote Sensing Integration:</w:t>
      </w:r>
      <w:r>
        <w:t xml:space="preserve"> </w:t>
      </w:r>
      <w:r>
        <w:t xml:space="preserve">Analysis of NASA/NOAA satellite data (SST, chlorophyll-a) fused with ground-truthed data from Brazil's INPE (National Institute for Space Research), enabling high-resolution mapping of thermal anomalies along São Paulo’s coast.</w:t>
      </w:r>
    </w:p>
    <w:p>
      <w:pPr>
        <w:numPr>
          <w:ilvl w:val="0"/>
          <w:numId w:val="1002"/>
        </w:numPr>
        <w:pStyle w:val="Compact"/>
      </w:pPr>
      <w:r>
        <w:rPr>
          <w:bCs/>
          <w:b/>
        </w:rPr>
        <w:t xml:space="preserve">Stakeholder Co-Design:</w:t>
      </w:r>
      <w:r>
        <w:t xml:space="preserve"> </w:t>
      </w:r>
      <w:r>
        <w:t xml:space="preserve">Workshops with CETESB, coastal municipalities (e.g., Santos, Guarujá), and traditional fishing communities (e.g., quilombola groups) to prioritize conservation hotspots and validate findings.</w:t>
      </w:r>
    </w:p>
    <w:p>
      <w:pPr>
        <w:numPr>
          <w:ilvl w:val="0"/>
          <w:numId w:val="1002"/>
        </w:numPr>
        <w:pStyle w:val="Compact"/>
      </w:pPr>
      <w:r>
        <w:rPr>
          <w:bCs/>
          <w:b/>
        </w:rPr>
        <w:t xml:space="preserve">Computational Modeling:</w:t>
      </w:r>
      <w:r>
        <w:t xml:space="preserve"> </w:t>
      </w:r>
      <w:r>
        <w:t xml:space="preserve">Development of a spatially explicit resilience model using R/Python, incorporating climate projections from Brazil’s INPE-CPTEC models with local stressor data. This will quantify "tipping points" for ecosystems under varying emissions scenarios (SSP2-4.5 and SSP5-8.5).</w:t>
      </w:r>
    </w:p>
    <w:bookmarkEnd w:id="24"/>
    <w:bookmarkStart w:id="25" w:name="expected-contributions"/>
    <w:p>
      <w:pPr>
        <w:pStyle w:val="Heading2"/>
      </w:pPr>
      <w:r>
        <w:t xml:space="preserve">Expected Contributions</w:t>
      </w:r>
    </w:p>
    <w:p>
      <w:pPr>
        <w:pStyle w:val="FirstParagraph"/>
      </w:pPr>
      <w:r>
        <w:t xml:space="preserve">This Thesis Proposal delivers multi-dimensional value to Brazil São Paulo:</w:t>
      </w:r>
    </w:p>
    <w:p>
      <w:pPr>
        <w:numPr>
          <w:ilvl w:val="0"/>
          <w:numId w:val="1003"/>
        </w:numPr>
        <w:pStyle w:val="Compact"/>
      </w:pPr>
      <w:r>
        <w:rPr>
          <w:bCs/>
          <w:b/>
        </w:rPr>
        <w:t xml:space="preserve">Scientific:</w:t>
      </w:r>
      <w:r>
        <w:t xml:space="preserve"> </w:t>
      </w:r>
      <w:r>
        <w:t xml:space="preserve">First comprehensive dataset linking climate variables with coastal biodiversity across São Paulo’s entire coastline, addressing a critical void in Latin American oceanography.</w:t>
      </w:r>
    </w:p>
    <w:p>
      <w:pPr>
        <w:numPr>
          <w:ilvl w:val="0"/>
          <w:numId w:val="1003"/>
        </w:numPr>
        <w:pStyle w:val="Compact"/>
      </w:pPr>
      <w:r>
        <w:rPr>
          <w:bCs/>
          <w:b/>
        </w:rPr>
        <w:t xml:space="preserve">Policy-Driven:</w:t>
      </w:r>
      <w:r>
        <w:t xml:space="preserve"> </w:t>
      </w:r>
      <w:r>
        <w:t xml:space="preserve">A decision-support framework for SEED to prioritize protected areas and allocate resources under the "São Paulo Blue Economy Plan," directly supporting Brazil's National Decarbonization Plan (2023).</w:t>
      </w:r>
    </w:p>
    <w:p>
      <w:pPr>
        <w:numPr>
          <w:ilvl w:val="0"/>
          <w:numId w:val="1003"/>
        </w:numPr>
        <w:pStyle w:val="Compact"/>
      </w:pPr>
      <w:r>
        <w:rPr>
          <w:bCs/>
          <w:b/>
        </w:rPr>
        <w:t xml:space="preserve">Capacity Building:</w:t>
      </w:r>
      <w:r>
        <w:t xml:space="preserve"> </w:t>
      </w:r>
      <w:r>
        <w:t xml:space="preserve">Training 8 graduate students from São Paulo universities in oceanographic fieldwork and data synthesis, strengthening Brazil’s scientific workforce. The Oceanographer will mentor local researchers through the "Oceans for All" initiative with UNESCO-IOC.</w:t>
      </w:r>
    </w:p>
    <w:p>
      <w:pPr>
        <w:numPr>
          <w:ilvl w:val="0"/>
          <w:numId w:val="1003"/>
        </w:numPr>
        <w:pStyle w:val="Compact"/>
      </w:pPr>
      <w:r>
        <w:rPr>
          <w:bCs/>
          <w:b/>
        </w:rPr>
        <w:t xml:space="preserve">Societal Impact:</w:t>
      </w:r>
      <w:r>
        <w:t xml:space="preserve"> </w:t>
      </w:r>
      <w:r>
        <w:t xml:space="preserve">Empowering coastal communities (e.g., via participatory mapping of fishing grounds) to adapt to climate-driven resource scarcity, aligning with Brazil’s National Policy for Climate Change Adaptation (2021).</w:t>
      </w:r>
    </w:p>
    <w:bookmarkEnd w:id="25"/>
    <w:bookmarkStart w:id="26" w:name="timeline-and-feasibility"/>
    <w:p>
      <w:pPr>
        <w:pStyle w:val="Heading2"/>
      </w:pPr>
      <w:r>
        <w:t xml:space="preserve">Timeline and Feasibility</w:t>
      </w:r>
    </w:p>
    <w:p>
      <w:pPr>
        <w:pStyle w:val="FirstParagraph"/>
      </w:pPr>
      <w:r>
        <w:t xml:space="preserve">The 36-month project leverages existing infrastructure in Brazil São Paulo:</w:t>
      </w:r>
    </w:p>
    <w:p>
      <w:pPr>
        <w:numPr>
          <w:ilvl w:val="0"/>
          <w:numId w:val="1004"/>
        </w:numPr>
        <w:pStyle w:val="Compact"/>
      </w:pPr>
      <w:r>
        <w:rPr>
          <w:bCs/>
          <w:b/>
        </w:rPr>
        <w:t xml:space="preserve">Months 1–6:</w:t>
      </w:r>
      <w:r>
        <w:t xml:space="preserve"> </w:t>
      </w:r>
      <w:r>
        <w:t xml:space="preserve">Literature synthesis, stakeholder mapping, and methodology refinement with CETESB and USP Oceanographic Institute.</w:t>
      </w:r>
    </w:p>
    <w:p>
      <w:pPr>
        <w:numPr>
          <w:ilvl w:val="0"/>
          <w:numId w:val="1004"/>
        </w:numPr>
        <w:pStyle w:val="Compact"/>
      </w:pPr>
      <w:r>
        <w:rPr>
          <w:bCs/>
          <w:b/>
        </w:rPr>
        <w:t xml:space="preserve">Months 7–24:</w:t>
      </w:r>
      <w:r>
        <w:t xml:space="preserve"> </w:t>
      </w:r>
      <w:r>
        <w:t xml:space="preserve">Field campaigns (biannual), data integration with Brazil’s national oceanographic databases (CDO-Brasil), and model development.</w:t>
      </w:r>
    </w:p>
    <w:p>
      <w:pPr>
        <w:numPr>
          <w:ilvl w:val="0"/>
          <w:numId w:val="1004"/>
        </w:numPr>
        <w:pStyle w:val="Compact"/>
      </w:pPr>
      <w:r>
        <w:rPr>
          <w:bCs/>
          <w:b/>
        </w:rPr>
        <w:t xml:space="preserve">Months 25–36:</w:t>
      </w:r>
      <w:r>
        <w:t xml:space="preserve"> </w:t>
      </w:r>
      <w:r>
        <w:t xml:space="preserve">Policy workshops, manuscript preparation for Nature Sustainability/Regional Studies in Marine Science, and final report submission to SEED.</w:t>
      </w:r>
    </w:p>
    <w:p>
      <w:pPr>
        <w:pStyle w:val="FirstParagraph"/>
      </w:pPr>
      <w:r>
        <w:t xml:space="preserve">The project’s feasibility is reinforced by partnerships with Brazil’s Ministry of Environment (MMA), which provides access to national climate databases, and São Paulo’s research funding agency (FAPESP), which has committed 60% of budgetary support. This ensures alignment with Brazil's National Ocean Policy (2021) and avoids duplication of existing initiatives.</w:t>
      </w:r>
    </w:p>
    <w:bookmarkEnd w:id="26"/>
    <w:bookmarkStart w:id="28" w:name="conclusion"/>
    <w:p>
      <w:pPr>
        <w:pStyle w:val="Heading2"/>
      </w:pPr>
      <w:r>
        <w:t xml:space="preserve">Conclusion</w:t>
      </w:r>
    </w:p>
    <w:p>
      <w:pPr>
        <w:pStyle w:val="FirstParagraph"/>
      </w:pPr>
      <w:r>
        <w:t xml:space="preserve">As climate change accelerates along Brazil’s coast, the role of the Oceanographer transcends scientific inquiry to become a catalyst for equitable environmental governance. This Thesis Proposal establishes São Paulo state as a laboratory for scalable ocean stewardship, demonstrating how integrated oceanographic research directly enables resilience in one of Latin America's most complex coastal contexts. By centering the needs of Brazil São Paulo’s communities and ecosystems, this work will produce actionable knowledge that advances both global marine science and Brazil’s commitment to a sustainable Blue Economy. The findings will not only inform local policy but also contribute to the UN Decade of Ocean Science for Sustainable Development (2021–2030), positioning Brazil São Paulo as a leader in coastal climate adaptation across the Global South.</w:t>
      </w:r>
    </w:p>
    <w:bookmarkStart w:id="27" w:name="keywords"/>
    <w:p>
      <w:pPr>
        <w:pStyle w:val="Heading3"/>
      </w:pPr>
      <w:r>
        <w:t xml:space="preserve">Keywords</w:t>
      </w:r>
    </w:p>
    <w:p>
      <w:pPr>
        <w:pStyle w:val="FirstParagraph"/>
      </w:pPr>
      <w:r>
        <w:t xml:space="preserve">Thesis Proposal, Oceanographer, Brazil São Paulo, Coastal Resilience, Climate Change Adaptation, Marine Biodiversity Monitoring</w:t>
      </w:r>
    </w:p>
    <w:bookmarkEnd w:id="27"/>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Coastal Ecosystem Dynamics and Climate Resilience in Brazil São Paulo</dc:title>
  <dc:creator/>
  <dc:language>en</dc:language>
  <cp:keywords/>
  <dcterms:created xsi:type="dcterms:W3CDTF">2025-12-11T16:06:38Z</dcterms:created>
  <dcterms:modified xsi:type="dcterms:W3CDTF">2025-12-11T16:06:38Z</dcterms:modified>
</cp:coreProperties>
</file>

<file path=docProps/custom.xml><?xml version="1.0" encoding="utf-8"?>
<Properties xmlns="http://schemas.openxmlformats.org/officeDocument/2006/custom-properties" xmlns:vt="http://schemas.openxmlformats.org/officeDocument/2006/docPropsVTypes"/>
</file>