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Impacts</w:t>
      </w:r>
      <w:r>
        <w:t xml:space="preserve"> </w:t>
      </w:r>
      <w:r>
        <w:t xml:space="preserve">of</w:t>
      </w:r>
      <w:r>
        <w:t xml:space="preserve"> </w:t>
      </w:r>
      <w:r>
        <w:t xml:space="preserve">Climate</w:t>
      </w:r>
      <w:r>
        <w:t xml:space="preserve"> </w:t>
      </w:r>
      <w:r>
        <w:t xml:space="preserve">Change</w:t>
      </w:r>
      <w:r>
        <w:t xml:space="preserve"> </w:t>
      </w:r>
      <w:r>
        <w:t xml:space="preserve">on</w:t>
      </w:r>
      <w:r>
        <w:t xml:space="preserve"> </w:t>
      </w:r>
      <w:r>
        <w:t xml:space="preserve">Coastal</w:t>
      </w:r>
      <w:r>
        <w:t xml:space="preserve"> </w:t>
      </w:r>
      <w:r>
        <w:t xml:space="preserve">Ecosystems</w:t>
      </w:r>
      <w:r>
        <w:t xml:space="preserve"> </w:t>
      </w:r>
      <w:r>
        <w:t xml:space="preserve">in</w:t>
      </w:r>
      <w:r>
        <w:t xml:space="preserve"> </w:t>
      </w:r>
      <w:r>
        <w:t xml:space="preserve">Canada</w:t>
      </w:r>
      <w:r>
        <w:t xml:space="preserve"> </w:t>
      </w:r>
      <w:r>
        <w:t xml:space="preserve">Vancouver</w:t>
      </w:r>
    </w:p>
    <w:bookmarkStart w:id="26" w:name="Xf045ce45fe222dfedbd309516b9aee3c085a65a"/>
    <w:p>
      <w:pPr>
        <w:pStyle w:val="Heading1"/>
      </w:pPr>
      <w:r>
        <w:t xml:space="preserve">Thesis Proposal: Investigating Climate Change Impacts on the Salish Sea Ecosystem from a Vancouver-Based Oceanographer's Perspective</w:t>
      </w:r>
    </w:p>
    <w:bookmarkStart w:id="20" w:name="introduction-and-research-context"/>
    <w:p>
      <w:pPr>
        <w:pStyle w:val="Heading2"/>
      </w:pPr>
      <w:r>
        <w:t xml:space="preserve">Introduction and Research Context</w:t>
      </w:r>
    </w:p>
    <w:p>
      <w:pPr>
        <w:pStyle w:val="FirstParagraph"/>
      </w:pPr>
      <w:r>
        <w:t xml:space="preserve">The role of an Oceanographer is increasingly critical in addressing the complex environmental challenges facing coastal communities globally. Within Canada, particularly in the dynamic urban and ecological setting of Vancouver, British Columbia, this discipline holds profound significance. Vancouver's position on the Pacific coast places it at the forefront of observing and mitigating climate-driven changes to marine ecosystems. This Thesis Proposal outlines a research project designed to investigate how accelerating climate change impacts key biogeochemical processes within the Salish Sea ecosystem – a vital marine environment directly adjacent to Canada Vancouver. As an emerging Oceanographer based in this region, understanding these changes is not merely academic; it is essential for informing sustainable coastal management policies and safeguarding biodiversity that underpins both ecological health and human well-being in British Columbia.</w:t>
      </w:r>
    </w:p>
    <w:bookmarkEnd w:id="20"/>
    <w:bookmarkStart w:id="21" w:name="problem-statement-and-research-gap"/>
    <w:p>
      <w:pPr>
        <w:pStyle w:val="Heading2"/>
      </w:pPr>
      <w:r>
        <w:t xml:space="preserve">Problem Statement and Research Gap</w:t>
      </w:r>
    </w:p>
    <w:p>
      <w:pPr>
        <w:pStyle w:val="FirstParagraph"/>
      </w:pPr>
      <w:r>
        <w:t xml:space="preserve">While significant research exists on global oceanic processes, there remains a critical need for hyper-localized, high-resolution studies focused specifically on the Salish Sea. Current models often lack the granularity required to predict nuanced ecosystem responses within this specific Canadian Pacific Northwest estuary system. Existing data frequently fails to adequately integrate long-term observational records with real-time monitoring capabilities available through institutions like Fisheries and Oceans Canada (DFO) and the University of British Columbia's (UBC) Department of Earth, Ocean and Atmospheric Sciences, located directly in Canada Vancouver. This gap hinders the ability of local Oceanographers to provide actionable science for policymakers navigating issues like ocean acidification, warming trends, altered freshwater inflows from glaciers and rivers, and shifts in planktonic communities – all directly impacting fisheries crucial to Canada's coastal economy and food security.</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Recent Trends:</w:t>
      </w:r>
      <w:r>
        <w:t xml:space="preserve"> </w:t>
      </w:r>
      <w:r>
        <w:t xml:space="preserve">Analyze multi-decadal datasets (spanning 30+ years) from DFO, UBC, and regional monitoring networks to quantify changes in key parameters: sea surface temperature (SST), dissolved oxygen levels, pH (ocean acidification), and primary productivity within the coastal waters surrounding Canada Vancouver.</w:t>
      </w:r>
    </w:p>
    <w:p>
      <w:pPr>
        <w:numPr>
          <w:ilvl w:val="0"/>
          <w:numId w:val="1001"/>
        </w:numPr>
        <w:pStyle w:val="Compact"/>
      </w:pPr>
      <w:r>
        <w:rPr>
          <w:bCs/>
          <w:b/>
        </w:rPr>
        <w:t xml:space="preserve">Model Future Scenarios:</w:t>
      </w:r>
      <w:r>
        <w:t xml:space="preserve"> </w:t>
      </w:r>
      <w:r>
        <w:t xml:space="preserve">Utilize high-resolution coupled ocean-atmosphere-ecosystem models, specifically calibrated for the Salish Sea basin using Vancouver's unique bathymetry and river inputs, to project ecosystem responses under various IPCC climate scenarios (RCP 4.5 &amp; 8.5) over the next 30 years.</w:t>
      </w:r>
    </w:p>
    <w:p>
      <w:pPr>
        <w:numPr>
          <w:ilvl w:val="0"/>
          <w:numId w:val="1001"/>
        </w:numPr>
        <w:pStyle w:val="Compact"/>
      </w:pPr>
      <w:r>
        <w:rPr>
          <w:bCs/>
          <w:b/>
        </w:rPr>
        <w:t xml:space="preserve">Assess Socio-Ecological Vulnerability:</w:t>
      </w:r>
      <w:r>
        <w:t xml:space="preserve"> </w:t>
      </w:r>
      <w:r>
        <w:t xml:space="preserve">Evaluate the potential impacts of modeled environmental changes on key species (e.g., Pacific salmon, Dungeness crab, forage fish) and coastal communities in Canada Vancouver, integrating ecological data with socio-economic vulnerability indices.</w:t>
      </w:r>
    </w:p>
    <w:bookmarkEnd w:id="22"/>
    <w:bookmarkStart w:id="23" w:name="methodology"/>
    <w:p>
      <w:pPr>
        <w:pStyle w:val="Heading2"/>
      </w:pPr>
      <w:r>
        <w:t xml:space="preserve">Methodology</w:t>
      </w:r>
    </w:p>
    <w:p>
      <w:pPr>
        <w:pStyle w:val="FirstParagraph"/>
      </w:pPr>
      <w:r>
        <w:t xml:space="preserve">This research will employ a robust mixed-methods approach. The foundational phase involves a comprehensive synthesis and analysis of existing long-term datasets from DFO's Strait of Georgia stations, UBC's ocean observing systems (e.g., Ocean Networks Canada sensors), and provincial monitoring programs. Statistical analysis (time-series decomposition, trend analysis) will be applied to identify significant changes in the physical and chemical parameters mentioned above.</w:t>
      </w:r>
    </w:p>
    <w:p>
      <w:pPr>
        <w:pStyle w:val="BodyText"/>
      </w:pPr>
      <w:r>
        <w:t xml:space="preserve">For modeling, the project will leverage the ROMS (Regional Ocean Modeling System) framework, enhanced with specific Salish Sea hydrodynamic modules and validated against Vancouver's unique observational data. This model will simulate interactions between warming waters, altered circulation patterns driven by changing wind regimes over the Pacific Ocean, and biogeochemical cycles. The outputs from these models will then be fed into ecological niche modeling for key species to predict habitat suitability shifts.</w:t>
      </w:r>
    </w:p>
    <w:p>
      <w:pPr>
        <w:pStyle w:val="BodyText"/>
      </w:pPr>
      <w:r>
        <w:t xml:space="preserve">Collaboration is paramount. This Thesis Proposal explicitly plans for close partnership with DFO's Vancouver office and UBC's Institute of Ocean Science (located near Vancouver), ensuring access to cutting-edge infrastructure, data, and expert guidance – a vital component of any successful Oceanographer's work in Canada Vancouver. Fieldwork components will be limited but strategic, potentially involving targeted water sampling during specific seasons to validate model outputs in the local marine environment.</w:t>
      </w:r>
    </w:p>
    <w:bookmarkEnd w:id="23"/>
    <w:bookmarkStart w:id="24" w:name="significance-and-expected-contributions"/>
    <w:p>
      <w:pPr>
        <w:pStyle w:val="Heading2"/>
      </w:pPr>
      <w:r>
        <w:t xml:space="preserve">Significance and Expected Contributions</w:t>
      </w:r>
    </w:p>
    <w:p>
      <w:pPr>
        <w:pStyle w:val="FirstParagraph"/>
      </w:pPr>
      <w:r>
        <w:t xml:space="preserve">This Thesis Proposal directly addresses a pressing need for regionally relevant science in Canada Vancouver. The findings will provide unprecedented detail on how climate change is reshaping the marine environment immediately surrounding one of Canada's largest and most economically significant coastal cities. For the field of oceanography, it contributes a vital case study demonstrating the necessity of high-resolution modeling applied to specific, vulnerable coastal ecosystems – moving beyond global averages to local realities.</w:t>
      </w:r>
    </w:p>
    <w:p>
      <w:pPr>
        <w:pStyle w:val="BodyText"/>
      </w:pPr>
      <w:r>
        <w:t xml:space="preserve">Most importantly for Canada Vancouver specifically, this research will generate actionable intelligence. The outputs will directly inform marine spatial planning by agencies like the Government of British Columbia's Ministry of Environment and Climate Change Strategy, support fisheries management decisions by DFO, and provide crucial data for coastal adaptation planning in municipalities facing sea-level rise and changing storm patterns. It positions the candidate not just as a researcher, but as a practical Oceanographer actively contributing to the resilience of Canada Vancouver's marine-dependent communities.</w:t>
      </w:r>
    </w:p>
    <w:bookmarkEnd w:id="24"/>
    <w:bookmarkStart w:id="25" w:name="conclusion"/>
    <w:p>
      <w:pPr>
        <w:pStyle w:val="Heading2"/>
      </w:pPr>
      <w:r>
        <w:t xml:space="preserve">Conclusion</w:t>
      </w:r>
    </w:p>
    <w:p>
      <w:pPr>
        <w:pStyle w:val="FirstParagraph"/>
      </w:pPr>
      <w:r>
        <w:t xml:space="preserve">This Thesis Proposal outlines a timely, necessary, and highly relevant research agenda for an aspiring Oceanographer based in Canada Vancouver. Focused on the critical Salish Sea ecosystem through the lens of climate change impacts, it leverages the unique resources and collaborative environment available within this Canadian Pacific Northwest hub. By bridging long-term observational science with advanced modeling and direct stakeholder engagement, this project promises significant contributions to fundamental oceanographic understanding while delivering tangible benefits for coastal management and sustainability in Canada Vancouver. Successfully completing this Thesis Proposal will equip the candidate as a capable, locally engaged Oceanographer ready to address the complex marine challenges facing our coastlines in the 21st century. The integration of rigorous science with actionable policy outcomes is not just the aim of this research; it is the essential mandate for any Oceanographer working in Canada Vancouver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Impacts of Climate Change on Coastal Ecosystems in Canada Vancouver</dc:title>
  <dc:creator/>
  <dc:language>en</dc:language>
  <cp:keywords/>
  <dcterms:created xsi:type="dcterms:W3CDTF">2025-12-11T10:37:28Z</dcterms:created>
  <dcterms:modified xsi:type="dcterms:W3CDTF">2025-12-11T10:37:28Z</dcterms:modified>
</cp:coreProperties>
</file>

<file path=docProps/custom.xml><?xml version="1.0" encoding="utf-8"?>
<Properties xmlns="http://schemas.openxmlformats.org/officeDocument/2006/custom-properties" xmlns:vt="http://schemas.openxmlformats.org/officeDocument/2006/docPropsVTypes"/>
</file>