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through</w:t>
      </w:r>
      <w:r>
        <w:t xml:space="preserve"> </w:t>
      </w:r>
      <w:r>
        <w:t xml:space="preserve">Oceanographic</w:t>
      </w:r>
      <w:r>
        <w:t xml:space="preserve"> </w:t>
      </w:r>
      <w:r>
        <w:t xml:space="preserve">Research</w:t>
      </w:r>
    </w:p>
    <w:bookmarkStart w:id="28" w:name="X95322f3c3f132288d6b8696fff63d928e9ea08b"/>
    <w:p>
      <w:pPr>
        <w:pStyle w:val="Heading1"/>
      </w:pPr>
      <w:r>
        <w:t xml:space="preserve">Thesis Proposal: Advancing Marine Science in DR Congo Kinshasa through Oceanographic Research</w:t>
      </w:r>
    </w:p>
    <w:bookmarkStart w:id="20" w:name="introduction"/>
    <w:p>
      <w:pPr>
        <w:pStyle w:val="Heading2"/>
      </w:pPr>
      <w:r>
        <w:t xml:space="preserve">1. Introduction</w:t>
      </w:r>
    </w:p>
    <w:p>
      <w:pPr>
        <w:pStyle w:val="FirstParagraph"/>
      </w:pPr>
      <w:r>
        <w:t xml:space="preserve">The Democratic Republic of the Congo (DR Congo), with its capital Kinshasa situated on the mighty Congo River, holds a unique position in Africa's environmental landscape. Despite being landlocked for most of its territory, DR Congo possesses a 37-kilometer coastline along the Atlantic Ocean in the coastal province of Bas-Congo. This narrow maritime interface presents both challenges and opportunities for marine science development within Kinshasa—a city that serves as the nation's scientific and administrative hub. As an aspiring</w:t>
      </w:r>
      <w:r>
        <w:t xml:space="preserve"> </w:t>
      </w:r>
      <w:r>
        <w:rPr>
          <w:iCs/>
          <w:i/>
        </w:rPr>
        <w:t xml:space="preserve">oceanographer</w:t>
      </w:r>
      <w:r>
        <w:t xml:space="preserve">, this research proposes a groundbreaking thesis focused on integrating remote sensing technologies with local ecological knowledge to address critical gaps in understanding coastal dynamics affecting DR Congo's limited but vital oceanic connection. This work directly responds to the urgent need for locally relevant marine science capacity in Kinshasa, where academic institutions lack dedicated oceanographic programs despite the nation's strategic Atlantic positioning.</w:t>
      </w:r>
    </w:p>
    <w:bookmarkEnd w:id="20"/>
    <w:bookmarkStart w:id="21" w:name="problem-statement"/>
    <w:p>
      <w:pPr>
        <w:pStyle w:val="Heading2"/>
      </w:pPr>
      <w:r>
        <w:t xml:space="preserve">2. Problem Statement</w:t>
      </w:r>
    </w:p>
    <w:p>
      <w:pPr>
        <w:pStyle w:val="FirstParagraph"/>
      </w:pPr>
      <w:r>
        <w:t xml:space="preserve">DR Congo faces severe limitations in marine environmental monitoring due to historical underinvestment in oceanography and geographic isolation from major research centers. The Kinshasa-based academic community has no active oceanographic research initiatives, while neighboring countries (e.g., Angola, Cabo Verde) develop their coastal management strategies using advanced marine science. This knowledge gap is critical because DR Congo's Atlantic coastline—though short—supports vital fisheries, coastal biodiversity, and emerging offshore economic potential. Current national policies for marine resource management rely on imported data without local adaptation, risking mismanagement of ecosystems that directly impact the livelihoods of 3 million people living within 50 kilometers of the coast. The absence of a trained</w:t>
      </w:r>
      <w:r>
        <w:t xml:space="preserve"> </w:t>
      </w:r>
      <w:r>
        <w:rPr>
          <w:iCs/>
          <w:i/>
        </w:rPr>
        <w:t xml:space="preserve">oceanographer</w:t>
      </w:r>
      <w:r>
        <w:t xml:space="preserve"> </w:t>
      </w:r>
      <w:r>
        <w:t xml:space="preserve">in DR Congo Kinshasa perpetuates this cycle, hindering evidence-based decision-making for sustainable development.</w:t>
      </w:r>
    </w:p>
    <w:bookmarkEnd w:id="21"/>
    <w:bookmarkStart w:id="22" w:name="research-objectives-and-questions"/>
    <w:p>
      <w:pPr>
        <w:pStyle w:val="Heading2"/>
      </w:pPr>
      <w:r>
        <w:t xml:space="preserve">3. Research Objectives and Questions</w:t>
      </w:r>
    </w:p>
    <w:p>
      <w:pPr>
        <w:pStyle w:val="FirstParagraph"/>
      </w:pPr>
      <w:r>
        <w:t xml:space="preserve">This thesis aims to establish the first systematic oceanographic research framework for DR Congo's Atlantic coastline from Kinshasa. Specific objectives include:</w:t>
      </w:r>
    </w:p>
    <w:p>
      <w:pPr>
        <w:numPr>
          <w:ilvl w:val="0"/>
          <w:numId w:val="1001"/>
        </w:numPr>
        <w:pStyle w:val="Compact"/>
      </w:pPr>
      <w:r>
        <w:t xml:space="preserve">Mapping coastal water quality, sea surface temperature, and sediment plumes using satellite remote sensing data.</w:t>
      </w:r>
    </w:p>
    <w:p>
      <w:pPr>
        <w:numPr>
          <w:ilvl w:val="0"/>
          <w:numId w:val="1001"/>
        </w:numPr>
        <w:pStyle w:val="Compact"/>
      </w:pPr>
      <w:r>
        <w:t xml:space="preserve">Evaluating the impact of Congo River discharge on marine ecosystems within DR Congo's Exclusive Economic Zone (EEZ).</w:t>
      </w:r>
    </w:p>
    <w:p>
      <w:pPr>
        <w:numPr>
          <w:ilvl w:val="0"/>
          <w:numId w:val="1001"/>
        </w:numPr>
        <w:pStyle w:val="Compact"/>
      </w:pPr>
      <w:r>
        <w:t xml:space="preserve">Developing a low-cost monitoring protocol for Kinshasa-based researchers to track coastal changes.</w:t>
      </w:r>
    </w:p>
    <w:p>
      <w:pPr>
        <w:pStyle w:val="FirstParagraph"/>
      </w:pPr>
      <w:r>
        <w:t xml:space="preserve">Key research questions guiding this study are:</w:t>
      </w:r>
    </w:p>
    <w:p>
      <w:pPr>
        <w:numPr>
          <w:ilvl w:val="0"/>
          <w:numId w:val="1002"/>
        </w:numPr>
        <w:pStyle w:val="Compact"/>
      </w:pPr>
      <w:r>
        <w:t xml:space="preserve">How do seasonal variations in Congo River outflow influence marine productivity and sediment distribution along DR Congo's coastline?</w:t>
      </w:r>
    </w:p>
    <w:p>
      <w:pPr>
        <w:numPr>
          <w:ilvl w:val="0"/>
          <w:numId w:val="1002"/>
        </w:numPr>
        <w:pStyle w:val="Compact"/>
      </w:pPr>
      <w:r>
        <w:t xml:space="preserve">What is the correlation between satellite-derived ocean parameters and local fisher community observations of coastal health?</w:t>
      </w:r>
    </w:p>
    <w:p>
      <w:pPr>
        <w:numPr>
          <w:ilvl w:val="0"/>
          <w:numId w:val="1002"/>
        </w:numPr>
        <w:pStyle w:val="Compact"/>
      </w:pPr>
      <w:r>
        <w:t xml:space="preserve">Can a simplified oceanographic monitoring system be implemented from Kinshasa using accessible technology to support national policy development?</w:t>
      </w:r>
    </w:p>
    <w:bookmarkEnd w:id="22"/>
    <w:bookmarkStart w:id="23" w:name="methodology"/>
    <w:p>
      <w:pPr>
        <w:pStyle w:val="Heading2"/>
      </w:pPr>
      <w:r>
        <w:t xml:space="preserve">4. Methodology</w:t>
      </w:r>
    </w:p>
    <w:p>
      <w:pPr>
        <w:pStyle w:val="FirstParagraph"/>
      </w:pPr>
      <w:r>
        <w:t xml:space="preserve">The research employs a mixed-methods approach designed for resource-constrained environments, leveraging DR Congo's unique context in Kinshasa:</w:t>
      </w:r>
    </w:p>
    <w:p>
      <w:pPr>
        <w:numPr>
          <w:ilvl w:val="0"/>
          <w:numId w:val="1003"/>
        </w:numPr>
        <w:pStyle w:val="Compact"/>
      </w:pPr>
      <w:r>
        <w:rPr>
          <w:bCs/>
          <w:b/>
        </w:rPr>
        <w:t xml:space="preserve">Data Collection:</w:t>
      </w:r>
      <w:r>
        <w:t xml:space="preserve"> </w:t>
      </w:r>
      <w:r>
        <w:t xml:space="preserve">Utilizing freely available satellite data (Sentinel-2, MODIS) from NASA and ESA to analyze coastal zones. Field validation will be conducted in collaboration with the Ministry of Water Resources and local fishing communities near Banana (DR Congo's primary coastal town), with minimal travel required from Kinshasa.</w:t>
      </w:r>
    </w:p>
    <w:p>
      <w:pPr>
        <w:numPr>
          <w:ilvl w:val="0"/>
          <w:numId w:val="1003"/>
        </w:numPr>
        <w:pStyle w:val="Compact"/>
      </w:pPr>
      <w:r>
        <w:rPr>
          <w:bCs/>
          <w:b/>
        </w:rPr>
        <w:t xml:space="preserve">Community Engagement:</w:t>
      </w:r>
      <w:r>
        <w:t xml:space="preserve"> </w:t>
      </w:r>
      <w:r>
        <w:t xml:space="preserve">Participatory workshops in Kinshasa’s urban fishing districts (e.g., Kimpese, Ndjili) to document indigenous knowledge of coastal changes, ensuring research relevance to local populations.</w:t>
      </w:r>
    </w:p>
    <w:p>
      <w:pPr>
        <w:numPr>
          <w:ilvl w:val="0"/>
          <w:numId w:val="1003"/>
        </w:numPr>
        <w:pStyle w:val="Compact"/>
      </w:pPr>
      <w:r>
        <w:rPr>
          <w:bCs/>
          <w:b/>
        </w:rPr>
        <w:t xml:space="preserve">Capacity Building:</w:t>
      </w:r>
      <w:r>
        <w:t xml:space="preserve"> </w:t>
      </w:r>
      <w:r>
        <w:t xml:space="preserve">Developing open-source training modules for Kinshasa University students on satellite data interpretation—addressing the critical absence of oceanographic education in DR Congo.</w:t>
      </w:r>
    </w:p>
    <w:p>
      <w:pPr>
        <w:pStyle w:val="FirstParagraph"/>
      </w:pPr>
      <w:r>
        <w:t xml:space="preserve">This methodology is intentionally designed for Kinshasa’s context: it requires no expensive coastal fieldwork, uses existing internet infrastructure in the capital, and builds upon DR Congo’s existing river science expertise (e.g., hydrology studies on the Congo River). The focus on satellite remote sensing enables an</w:t>
      </w:r>
      <w:r>
        <w:t xml:space="preserve"> </w:t>
      </w:r>
      <w:r>
        <w:rPr>
          <w:iCs/>
          <w:i/>
        </w:rPr>
        <w:t xml:space="preserve">oceanographer</w:t>
      </w:r>
      <w:r>
        <w:t xml:space="preserve"> </w:t>
      </w:r>
      <w:r>
        <w:t xml:space="preserve">based in Kinshasa to conduct meaningful research without requiring direct ocean access—a pragmatic solution for a landlocked nation with limited maritime infrastructure.</w:t>
      </w:r>
    </w:p>
    <w:bookmarkEnd w:id="23"/>
    <w:bookmarkStart w:id="24" w:name="significance-and-expected-outcomes"/>
    <w:p>
      <w:pPr>
        <w:pStyle w:val="Heading2"/>
      </w:pPr>
      <w:r>
        <w:t xml:space="preserve">5. Significance and Expected Outcomes</w:t>
      </w:r>
    </w:p>
    <w:p>
      <w:pPr>
        <w:pStyle w:val="FirstParagraph"/>
      </w:pPr>
      <w:r>
        <w:t xml:space="preserve">This thesis will deliver transformative outcomes for DR Congo Kinshasa:</w:t>
      </w:r>
    </w:p>
    <w:p>
      <w:pPr>
        <w:numPr>
          <w:ilvl w:val="0"/>
          <w:numId w:val="1004"/>
        </w:numPr>
        <w:pStyle w:val="Compact"/>
      </w:pPr>
      <w:r>
        <w:rPr>
          <w:bCs/>
          <w:b/>
        </w:rPr>
        <w:t xml:space="preserve">Academic Firsts:</w:t>
      </w:r>
      <w:r>
        <w:t xml:space="preserve"> </w:t>
      </w:r>
      <w:r>
        <w:t xml:space="preserve">Establish the first oceanographic research framework within a DR Congo university, paving the way for future M.Sc./Ph.D. programs in marine science.</w:t>
      </w:r>
    </w:p>
    <w:p>
      <w:pPr>
        <w:numPr>
          <w:ilvl w:val="0"/>
          <w:numId w:val="1004"/>
        </w:numPr>
        <w:pStyle w:val="Compact"/>
      </w:pPr>
      <w:r>
        <w:rPr>
          <w:bCs/>
          <w:b/>
        </w:rPr>
        <w:t xml:space="preserve">Policymaking Impact:</w:t>
      </w:r>
      <w:r>
        <w:t xml:space="preserve"> </w:t>
      </w:r>
      <w:r>
        <w:t xml:space="preserve">Provide empirical data to support DR Congo’s National Marine Strategy (2023–2030), specifically addressing coastal pollution from riverine sources and climate-driven sea-level changes.</w:t>
      </w:r>
    </w:p>
    <w:p>
      <w:pPr>
        <w:numPr>
          <w:ilvl w:val="0"/>
          <w:numId w:val="1004"/>
        </w:numPr>
        <w:pStyle w:val="Compact"/>
      </w:pPr>
      <w:r>
        <w:rPr>
          <w:bCs/>
          <w:b/>
        </w:rPr>
        <w:t xml:space="preserve">Sustainable Capacity:</w:t>
      </w:r>
      <w:r>
        <w:t xml:space="preserve"> </w:t>
      </w:r>
      <w:r>
        <w:t xml:space="preserve">Train 15 Kinshasa-based students in remote sensing techniques, creating a nascent local oceanographic workforce to monitor the coast independently.</w:t>
      </w:r>
    </w:p>
    <w:p>
      <w:pPr>
        <w:numPr>
          <w:ilvl w:val="0"/>
          <w:numId w:val="1004"/>
        </w:numPr>
        <w:pStyle w:val="Compact"/>
      </w:pPr>
      <w:r>
        <w:rPr>
          <w:bCs/>
          <w:b/>
        </w:rPr>
        <w:t xml:space="preserve">National Recognition:</w:t>
      </w:r>
      <w:r>
        <w:t xml:space="preserve"> </w:t>
      </w:r>
      <w:r>
        <w:t xml:space="preserve">Position DR Congo as a participant in global marine initiatives (e.g., UNEP’s African Marine Protected Areas Network) through locally generated data.</w:t>
      </w:r>
    </w:p>
    <w:p>
      <w:pPr>
        <w:pStyle w:val="FirstParagraph"/>
      </w:pPr>
      <w:r>
        <w:t xml:space="preserve">Expected outcomes include a peer-reviewed publication, an open-access digital atlas of DR Congo’s coastal zones, and policy briefs for the Ministry of Environment. Crucially, this work directly responds to the UN Sustainable Development Goal 14 (Life Below Water) by enabling DR Congo to protect its marine resources through locally owned science—a shift from current reliance on foreign consultants.</w:t>
      </w:r>
    </w:p>
    <w:bookmarkEnd w:id="24"/>
    <w:bookmarkStart w:id="25" w:name="timeline-and-feasibility"/>
    <w:p>
      <w:pPr>
        <w:pStyle w:val="Heading2"/>
      </w:pPr>
      <w:r>
        <w:t xml:space="preserve">6. Timeline and Feasibility</w:t>
      </w:r>
    </w:p>
    <w:p>
      <w:pPr>
        <w:pStyle w:val="FirstParagraph"/>
      </w:pPr>
      <w:r>
        <w:t xml:space="preserve">The research is feasible within Kinshasa’s academic ecosystem. The proposed 18-month timeline leverages existing infrastructure:</w:t>
      </w:r>
    </w:p>
    <w:p>
      <w:pPr>
        <w:numPr>
          <w:ilvl w:val="0"/>
          <w:numId w:val="1005"/>
        </w:numPr>
        <w:pStyle w:val="Compact"/>
      </w:pPr>
      <w:r>
        <w:rPr>
          <w:bCs/>
          <w:b/>
        </w:rPr>
        <w:t xml:space="preserve">Months 1–4:</w:t>
      </w:r>
      <w:r>
        <w:t xml:space="preserve"> </w:t>
      </w:r>
      <w:r>
        <w:t xml:space="preserve">Data acquisition and satellite analysis (using Kinshasa University’s computer labs).</w:t>
      </w:r>
    </w:p>
    <w:p>
      <w:pPr>
        <w:numPr>
          <w:ilvl w:val="0"/>
          <w:numId w:val="1005"/>
        </w:numPr>
        <w:pStyle w:val="Compact"/>
      </w:pPr>
      <w:r>
        <w:rPr>
          <w:bCs/>
          <w:b/>
        </w:rPr>
        <w:t xml:space="preserve">Months 5–8:</w:t>
      </w:r>
      <w:r>
        <w:t xml:space="preserve"> </w:t>
      </w:r>
      <w:r>
        <w:t xml:space="preserve">Community workshops with coastal fishing groups in Kinshasa and field validation in Banana (2-day trips from Kinshasa).</w:t>
      </w:r>
    </w:p>
    <w:p>
      <w:pPr>
        <w:numPr>
          <w:ilvl w:val="0"/>
          <w:numId w:val="1005"/>
        </w:numPr>
        <w:pStyle w:val="Compact"/>
      </w:pPr>
      <w:r>
        <w:rPr>
          <w:bCs/>
          <w:b/>
        </w:rPr>
        <w:t xml:space="preserve">Months 9–14:</w:t>
      </w:r>
      <w:r>
        <w:t xml:space="preserve"> </w:t>
      </w:r>
      <w:r>
        <w:t xml:space="preserve">Data synthesis, capacity training for students, and policy engagement with the Ministry of Environment.</w:t>
      </w:r>
    </w:p>
    <w:p>
      <w:pPr>
        <w:numPr>
          <w:ilvl w:val="0"/>
          <w:numId w:val="1005"/>
        </w:numPr>
        <w:pStyle w:val="Compact"/>
      </w:pPr>
      <w:r>
        <w:rPr>
          <w:bCs/>
          <w:b/>
        </w:rPr>
        <w:t xml:space="preserve">Months 15–18:</w:t>
      </w:r>
      <w:r>
        <w:t xml:space="preserve"> </w:t>
      </w:r>
      <w:r>
        <w:t xml:space="preserve">Thesis writing and dissemination via international marine science conferences in Africa.</w:t>
      </w:r>
    </w:p>
    <w:p>
      <w:pPr>
        <w:pStyle w:val="FirstParagraph"/>
      </w:pPr>
      <w:r>
        <w:t xml:space="preserve">No specialized oceanographic equipment is required. All data analysis will use free tools (QGIS, Google Earth Engine), ensuring cost-effectiveness for DR Congo’s resource context. Partnerships with the African Marine Science Institute (based in Nairobi) provide technical support, while Kinshasa University offers laboratory space and student volunteers.</w:t>
      </w:r>
    </w:p>
    <w:bookmarkEnd w:id="25"/>
    <w:bookmarkStart w:id="26" w:name="conclusion"/>
    <w:p>
      <w:pPr>
        <w:pStyle w:val="Heading2"/>
      </w:pPr>
      <w:r>
        <w:t xml:space="preserve">7. Conclusion</w:t>
      </w:r>
    </w:p>
    <w:p>
      <w:pPr>
        <w:pStyle w:val="FirstParagraph"/>
      </w:pPr>
      <w:r>
        <w:t xml:space="preserve">This thesis proposal represents a strategic response to DR Congo’s unmet need for oceanographic expertise rooted in Kinshasa. By focusing on satellite-based monitoring—a solution perfectly aligned with the capital city’s geographic position as a land-based hub—the research transcends DR Congo's limited coastline to establish sustainable marine science capacity. It directly addresses the critical gap where national development policies lack scientific grounding, transforming Kinshasa from an inland capital into a center for innovative ocean observation. As the first</w:t>
      </w:r>
      <w:r>
        <w:t xml:space="preserve"> </w:t>
      </w:r>
      <w:r>
        <w:rPr>
          <w:iCs/>
          <w:i/>
        </w:rPr>
        <w:t xml:space="preserve">oceanographer</w:t>
      </w:r>
      <w:r>
        <w:t xml:space="preserve"> </w:t>
      </w:r>
      <w:r>
        <w:t xml:space="preserve">thesis proposal specifically designed for DR Congo Kinshasa, this work will not only advance academic knowledge but also empower a generation of Congolese scientists to steward their nation’s coastal and riverine ecosystems. The outcomes will strengthen DR Congo’s voice in regional marine conservation efforts while providing practical tools for communities dependent on the Atlantic’s resources. This research is not merely an academic exercise—it is a foundational step toward making Kinshasa a leader in African marine science despite its landlocked geography.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DR Congo Kinshasa through Oceanographic Research</dc:title>
  <dc:creator/>
  <dc:language>en</dc:language>
  <cp:keywords/>
  <dcterms:created xsi:type="dcterms:W3CDTF">2026-07-14T05:29:43Z</dcterms:created>
  <dcterms:modified xsi:type="dcterms:W3CDTF">2026-07-14T05:29:43Z</dcterms:modified>
</cp:coreProperties>
</file>

<file path=docProps/custom.xml><?xml version="1.0" encoding="utf-8"?>
<Properties xmlns="http://schemas.openxmlformats.org/officeDocument/2006/custom-properties" xmlns:vt="http://schemas.openxmlformats.org/officeDocument/2006/docPropsVTypes"/>
</file>