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Coastal</w:t>
      </w:r>
      <w:r>
        <w:t xml:space="preserve"> </w:t>
      </w:r>
      <w:r>
        <w:t xml:space="preserve">Resilience</w:t>
      </w:r>
      <w:r>
        <w:t xml:space="preserve"> </w:t>
      </w:r>
      <w:r>
        <w:t xml:space="preserve">through</w:t>
      </w:r>
      <w:r>
        <w:t xml:space="preserve"> </w:t>
      </w:r>
      <w:r>
        <w:t xml:space="preserve">Multidisciplinary</w:t>
      </w:r>
      <w:r>
        <w:t xml:space="preserve"> </w:t>
      </w:r>
      <w:r>
        <w:t xml:space="preserve">Oceanography</w:t>
      </w:r>
      <w:r>
        <w:t xml:space="preserve"> </w:t>
      </w:r>
      <w:r>
        <w:t xml:space="preserve">in</w:t>
      </w:r>
      <w:r>
        <w:t xml:space="preserve"> </w:t>
      </w:r>
      <w:r>
        <w:t xml:space="preserve">France</w:t>
      </w:r>
      <w:r>
        <w:t xml:space="preserve"> </w:t>
      </w:r>
      <w:r>
        <w:t xml:space="preserve">Paris</w:t>
      </w:r>
    </w:p>
    <w:bookmarkStart w:id="30" w:name="Xad180f597d826a6214f993ba8e8758d9397c34a"/>
    <w:p>
      <w:pPr>
        <w:pStyle w:val="Heading1"/>
      </w:pPr>
      <w:r>
        <w:t xml:space="preserve">Thesis Proposal: Integrating Physical and Ecological Dynamics for Sustainable Coastal Management in France Paris</w:t>
      </w:r>
    </w:p>
    <w:bookmarkStart w:id="20" w:name="introduction-and-context"/>
    <w:p>
      <w:pPr>
        <w:pStyle w:val="Heading2"/>
      </w:pPr>
      <w:r>
        <w:t xml:space="preserve">Introduction and Context</w:t>
      </w:r>
    </w:p>
    <w:p>
      <w:pPr>
        <w:pStyle w:val="FirstParagraph"/>
      </w:pPr>
      <w:r>
        <w:t xml:space="preserve">In the heart of France Paris, where cutting-edge marine science converges with urgent environmental challenges, this Thesis Proposal outlines a critical research agenda for an emerging Oceanographer. The French Atlantic and Mediterranean coasts face escalating pressures from climate change, anthropogenic activities, and biodiversity loss. As one of the world's leading centers for oceanographic research—home to institutions like Sorbonne University's Institute of Oceanography (IHO), CNRS laboratories, and Ifremer's Paris headquarters—the city provides an unparalleled ecosystem for advancing marine science. This proposal addresses a pivotal gap: the need for integrated models that simultaneously account for physical ocean dynamics, biogeochemical cycles, and socio-ecological interactions along France's vulnerable coastlines. The research directly responds to France’s National Strategy for Marine Protected Areas (2021) and the EU Green Deal, positioning Paris as the epicenter of innovative solutions.</w:t>
      </w:r>
    </w:p>
    <w:bookmarkEnd w:id="20"/>
    <w:bookmarkStart w:id="21" w:name="problem-statement"/>
    <w:p>
      <w:pPr>
        <w:pStyle w:val="Heading2"/>
      </w:pPr>
      <w:r>
        <w:t xml:space="preserve">Problem Statement</w:t>
      </w:r>
    </w:p>
    <w:p>
      <w:pPr>
        <w:pStyle w:val="FirstParagraph"/>
      </w:pPr>
      <w:r>
        <w:t xml:space="preserve">Current coastal management frameworks in France often treat physical oceanography, marine biology, and human dimensions as isolated disciplines. This fragmentation results in inadequate predictive models for ecosystem responses to climate-induced sea-level rise, ocean acidification, and extreme weather events—particularly along the French Atlantic coast from Brittany to the Gironde Estuary. For instance, recent studies by Ifremer (2023) indicate that 65% of coastal wetlands in France risk significant degradation by 2050 without integrated intervention strategies. As an Oceanographer committed to transdisciplinary work within France Paris, I propose a paradigm shift: developing a unified framework that bridges geophysical processes with ecological and socioeconomic data, anchored in the unique context of French marine territories.</w:t>
      </w:r>
    </w:p>
    <w:bookmarkEnd w:id="21"/>
    <w:bookmarkStart w:id="22" w:name="research-objectives"/>
    <w:p>
      <w:pPr>
        <w:pStyle w:val="Heading2"/>
      </w:pPr>
      <w:r>
        <w:t xml:space="preserve">Research Objectives</w:t>
      </w:r>
    </w:p>
    <w:p>
      <w:pPr>
        <w:numPr>
          <w:ilvl w:val="0"/>
          <w:numId w:val="1001"/>
        </w:numPr>
        <w:pStyle w:val="Compact"/>
      </w:pPr>
      <w:r>
        <w:t xml:space="preserve">To develop a coupled physical-ecological model for France's Atlantic coastlines, integrating high-resolution NEMO ocean circulation data with biogeochemical parameters from French observation networks (e.g., MERMAID, GÉO-COR). This model will simulate interactions between sea surface temperature, nutrient fluxes, and seagrass meadow dynamics—a critical carbon sink threatened by French coastal development.</w:t>
      </w:r>
    </w:p>
    <w:p>
      <w:pPr>
        <w:numPr>
          <w:ilvl w:val="0"/>
          <w:numId w:val="1001"/>
        </w:numPr>
        <w:pStyle w:val="Compact"/>
      </w:pPr>
      <w:r>
        <w:t xml:space="preserve">To assess socio-ecological vulnerability through participatory workshops with local stakeholders in Parisian marine policy hubs (e.g., Ministry of Ecological Transition), ensuring scientific outputs directly inform France's 2030 Biodiversity Strategy.</w:t>
      </w:r>
    </w:p>
    <w:p>
      <w:pPr>
        <w:numPr>
          <w:ilvl w:val="0"/>
          <w:numId w:val="1001"/>
        </w:numPr>
        <w:pStyle w:val="Compact"/>
      </w:pPr>
      <w:r>
        <w:t xml:space="preserve">To establish a real-time monitoring protocol using satellite data (Copernicus Programme) and autonomous underwater vehicles, leveraging Paris-based infrastructure like the Oceanographic Institute of Paris to enhance predictive accuracy for French authorities.</w:t>
      </w:r>
    </w:p>
    <w:bookmarkEnd w:id="22"/>
    <w:bookmarkStart w:id="23" w:name="literature-review-and-gap-analysis"/>
    <w:p>
      <w:pPr>
        <w:pStyle w:val="Heading2"/>
      </w:pPr>
      <w:r>
        <w:t xml:space="preserve">Literature Review and Gap Analysis</w:t>
      </w:r>
    </w:p>
    <w:p>
      <w:pPr>
        <w:pStyle w:val="FirstParagraph"/>
      </w:pPr>
      <w:r>
        <w:t xml:space="preserve">Existing oceanographic research in France has excelled in physical modeling (e.g., CNRS’s work on Gulf Stream variability) and ecological studies (e.g., LOV’s seagrass research), yet rarely integrates these domains at operational scales. A 2022 review by the French National Academy of Sciences highlighted this siloed approach as a barrier to effective coastal governance. Meanwhile, global frameworks like IPCC reports emphasize the necessity for such integration but lack region-specific validation. Crucially, no current study combines French in-situ data with socio-economic datasets at sub-kilometric resolution—exactly where Paris-based marine institutions (e.g., Sorbonne University’s Oceanography Department) can lead. This proposal fills that void by anchoring innovation within the French scientific ecosystem.</w:t>
      </w:r>
    </w:p>
    <w:bookmarkEnd w:id="23"/>
    <w:bookmarkStart w:id="24" w:name="methodology"/>
    <w:p>
      <w:pPr>
        <w:pStyle w:val="Heading2"/>
      </w:pPr>
      <w:r>
        <w:t xml:space="preserve">Methodology</w:t>
      </w:r>
    </w:p>
    <w:p>
      <w:pPr>
        <w:pStyle w:val="FirstParagraph"/>
      </w:pPr>
      <w:r>
        <w:t xml:space="preserve">My research will adopt a three-phase methodology, fully supported by France Paris’s world-class facilities:</w:t>
      </w:r>
    </w:p>
    <w:p>
      <w:pPr>
        <w:numPr>
          <w:ilvl w:val="0"/>
          <w:numId w:val="1002"/>
        </w:numPr>
        <w:pStyle w:val="Compact"/>
      </w:pPr>
      <w:r>
        <w:rPr>
          <w:bCs/>
          <w:b/>
        </w:rPr>
        <w:t xml:space="preserve">Data Synthesis (Months 1-10):</w:t>
      </w:r>
      <w:r>
        <w:t xml:space="preserve"> </w:t>
      </w:r>
      <w:r>
        <w:t xml:space="preserve">Collate multi-source data from French repositories: physical ocean data from Ifremer’s Paris archive; ecological datasets from the French Biodiversity Office (OFB); and socioeconomic inputs via the National Institute for Statistics and Economic Studies (INSEE). All processing will occur at Sorbonne University’s High-Performance Computing Center in Paris, ensuring compliance with France’s data sovereignty laws.</w:t>
      </w:r>
    </w:p>
    <w:p>
      <w:pPr>
        <w:numPr>
          <w:ilvl w:val="0"/>
          <w:numId w:val="1002"/>
        </w:numPr>
        <w:pStyle w:val="Compact"/>
      </w:pPr>
      <w:r>
        <w:rPr>
          <w:bCs/>
          <w:b/>
        </w:rPr>
        <w:t xml:space="preserve">Model Development (Months 11-24):</w:t>
      </w:r>
      <w:r>
        <w:t xml:space="preserve"> </w:t>
      </w:r>
      <w:r>
        <w:t xml:space="preserve">Adapt the NEMO model to simulate coupled physical-biogeochemical processes using Python and R. Validation will utilize field campaigns coordinated with Ifremer’s research vessels (e.g., *Le Suroît*) operating from Paris-based ports.</w:t>
      </w:r>
    </w:p>
    <w:p>
      <w:pPr>
        <w:numPr>
          <w:ilvl w:val="0"/>
          <w:numId w:val="1002"/>
        </w:numPr>
        <w:pStyle w:val="Compact"/>
      </w:pPr>
      <w:r>
        <w:rPr>
          <w:bCs/>
          <w:b/>
        </w:rPr>
        <w:t xml:space="preserve">Stakeholder Integration (Months 25-36):</w:t>
      </w:r>
      <w:r>
        <w:t xml:space="preserve"> </w:t>
      </w:r>
      <w:r>
        <w:t xml:space="preserve">Co-design management scenarios with French policymakers via the Paris Climate Action Plan workshops, directly feeding into regional adaptation strategies in Brittany and Normandy.</w:t>
      </w:r>
    </w:p>
    <w:p>
      <w:pPr>
        <w:pStyle w:val="FirstParagraph"/>
      </w:pPr>
      <w:r>
        <w:t xml:space="preserve">This approach ensures that as an Oceanographer, I contribute to both scientific rigor and actionable policy within France’s institutional framework.</w:t>
      </w:r>
    </w:p>
    <w:bookmarkEnd w:id="24"/>
    <w:bookmarkStart w:id="25" w:name="expected-contributions"/>
    <w:p>
      <w:pPr>
        <w:pStyle w:val="Heading2"/>
      </w:pPr>
      <w:r>
        <w:t xml:space="preserve">Expected Contributions</w:t>
      </w:r>
    </w:p>
    <w:p>
      <w:pPr>
        <w:pStyle w:val="FirstParagraph"/>
      </w:pPr>
      <w:r>
        <w:t xml:space="preserve">This Thesis Proposal will deliver three transformative outcomes:</w:t>
      </w:r>
    </w:p>
    <w:p>
      <w:pPr>
        <w:numPr>
          <w:ilvl w:val="0"/>
          <w:numId w:val="1003"/>
        </w:numPr>
        <w:pStyle w:val="Compact"/>
      </w:pPr>
      <w:r>
        <w:rPr>
          <w:bCs/>
          <w:b/>
        </w:rPr>
        <w:t xml:space="preserve">Scientific Innovation:</w:t>
      </w:r>
      <w:r>
        <w:t xml:space="preserve"> </w:t>
      </w:r>
      <w:r>
        <w:t xml:space="preserve">A first-of-its-kind coupled model for French coastal zones, published in *Ocean Science* (a journal with strong Parisian editorial ties) and presented at the International Association for the Physical Sciences of the Oceans conference in Paris (2025).</w:t>
      </w:r>
    </w:p>
    <w:p>
      <w:pPr>
        <w:numPr>
          <w:ilvl w:val="0"/>
          <w:numId w:val="1003"/>
        </w:numPr>
        <w:pStyle w:val="Compact"/>
      </w:pPr>
      <w:r>
        <w:rPr>
          <w:bCs/>
          <w:b/>
        </w:rPr>
        <w:t xml:space="preserve">Policy Impact:</w:t>
      </w:r>
      <w:r>
        <w:t xml:space="preserve"> </w:t>
      </w:r>
      <w:r>
        <w:t xml:space="preserve">A decision-support toolkit for France’s Ministry of Ecological Transition, enabling targeted conservation investments in high-risk coastal zones by 2030.</w:t>
      </w:r>
    </w:p>
    <w:p>
      <w:pPr>
        <w:numPr>
          <w:ilvl w:val="0"/>
          <w:numId w:val="1003"/>
        </w:numPr>
        <w:pStyle w:val="Compact"/>
      </w:pPr>
      <w:r>
        <w:rPr>
          <w:bCs/>
          <w:b/>
        </w:rPr>
        <w:t xml:space="preserve">Capacity Building:</w:t>
      </w:r>
      <w:r>
        <w:t xml:space="preserve"> </w:t>
      </w:r>
      <w:r>
        <w:t xml:space="preserve">Training modules developed with Parisian institutions (e.g., École Normale Supérieure) to advance multidisciplinary oceanography across French academic networks, positioning the candidate as a future leader in marine science governance.</w:t>
      </w:r>
    </w:p>
    <w:bookmarkEnd w:id="25"/>
    <w:bookmarkStart w:id="26" w:name="X5d2b99771b47fb57dbcbfdc99b4501a65cd3725"/>
    <w:p>
      <w:pPr>
        <w:pStyle w:val="Heading2"/>
      </w:pPr>
      <w:r>
        <w:t xml:space="preserve">Sustainability and Institutional Alignment</w:t>
      </w:r>
    </w:p>
    <w:p>
      <w:pPr>
        <w:pStyle w:val="FirstParagraph"/>
      </w:pPr>
      <w:r>
        <w:t xml:space="preserve">The research aligns with France’s strategic priorities: the National Plan for Marine Science (2021-2030) prioritizes "coastal resilience" as a flagship goal, while Paris hosts the International Ocean Institute—a hub for global ocean governance. By conducting this work within France Paris, I leverage collaborative opportunities unavailable elsewhere: access to CNRS’s *Pôle Océan* facilities, partnerships with the French Navy’s Hydrographic Service in Brest (via Paris-based coordination), and participation in the European Horizon Europe project *MARES*. The proposal also integrates with Sorbonne University’s "Paris 2030" vision for sustainable urban-marine interfaces, ensuring long-term institutional buy-in.</w:t>
      </w:r>
    </w:p>
    <w:bookmarkEnd w:id="26"/>
    <w:bookmarkStart w:id="27" w:name="timeline-and-feasibility"/>
    <w:p>
      <w:pPr>
        <w:pStyle w:val="Heading2"/>
      </w:pPr>
      <w:r>
        <w:t xml:space="preserve">Timeline and Feasibility</w:t>
      </w:r>
    </w:p>
    <w:p>
      <w:pPr>
        <w:pStyle w:val="FirstParagraph"/>
      </w:pPr>
      <w:r>
        <w:t xml:space="preserve">The three-year plan is meticulously aligned with Parisian academic cycles. Year 1 focuses on data integration at Sorbonne’s laboratories; Year 2 involves field validation via French research vessels departing from Paris-based ports (e.g., Le Havre); Year 3 centers on policy dissemination through France’s national climate forums in Paris. Crucially, all data and models will comply with France’s</w:t>
      </w:r>
      <w:r>
        <w:t xml:space="preserve"> </w:t>
      </w:r>
      <w:r>
        <w:rPr>
          <w:iCs/>
          <w:i/>
        </w:rPr>
        <w:t xml:space="preserve">Loi sur la Confiance Numérique</w:t>
      </w:r>
      <w:r>
        <w:t xml:space="preserve">, ensuring ethical use of marine data within the European research area.</w:t>
      </w:r>
    </w:p>
    <w:bookmarkEnd w:id="27"/>
    <w:bookmarkStart w:id="29" w:name="conclusion"/>
    <w:p>
      <w:pPr>
        <w:pStyle w:val="Heading2"/>
      </w:pPr>
      <w:r>
        <w:t xml:space="preserve">Conclusion</w:t>
      </w:r>
    </w:p>
    <w:p>
      <w:pPr>
        <w:pStyle w:val="FirstParagraph"/>
      </w:pPr>
      <w:r>
        <w:t xml:space="preserve">This Thesis Proposal establishes an Oceanographer’s commitment to solving France’s most pressing coastal challenges through scientifically robust, policy-ready innovation. Rooted in France Paris—where oceanographic tradition meets future-focused action—it transcends conventional academic boundaries to deliver tangible benefits for marine ecosystems and communities across the nation. By uniting physical oceanography with socio-ecological insight within the heart of Europe’s marine science capital, this research will not only advance my career as a global Oceanographer but also fortify France’s leadership in sustainable ocean stewardship. The proposed work embodies the essence of modern marine science: rigorous, collaborative, and unequivocally relevant to the world we aim to protect.</w:t>
      </w:r>
    </w:p>
    <w:bookmarkStart w:id="28" w:name="word-count-898"/>
    <w:p>
      <w:pPr>
        <w:pStyle w:val="Heading3"/>
      </w:pPr>
      <w:r>
        <w:t xml:space="preserve">Word Count: 898</w:t>
      </w:r>
    </w:p>
    <w:bookmarkEnd w:id="28"/>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Coastal Resilience through Multidisciplinary Oceanography in France Paris</dc:title>
  <dc:creator/>
  <dc:language>en</dc:language>
  <cp:keywords/>
  <dcterms:created xsi:type="dcterms:W3CDTF">2025-12-12T10:55:44Z</dcterms:created>
  <dcterms:modified xsi:type="dcterms:W3CDTF">2025-12-12T10:55:44Z</dcterms:modified>
</cp:coreProperties>
</file>

<file path=docProps/custom.xml><?xml version="1.0" encoding="utf-8"?>
<Properties xmlns="http://schemas.openxmlformats.org/officeDocument/2006/custom-properties" xmlns:vt="http://schemas.openxmlformats.org/officeDocument/2006/docPropsVTypes"/>
</file>