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from</w:t>
      </w:r>
      <w:r>
        <w:t xml:space="preserve"> </w:t>
      </w:r>
      <w:r>
        <w:t xml:space="preserve">India</w:t>
      </w:r>
      <w:r>
        <w:t xml:space="preserve"> </w:t>
      </w:r>
      <w:r>
        <w:t xml:space="preserve">Bangalore</w:t>
      </w:r>
    </w:p>
    <w:bookmarkStart w:id="27" w:name="X639840f9be855049ee541cd677323a26020363a"/>
    <w:p>
      <w:pPr>
        <w:pStyle w:val="Heading1"/>
      </w:pPr>
      <w:r>
        <w:t xml:space="preserve">Thesis Proposal: Integrating Remote Sensing and Climate Modeling for Sustainable Coastal Management in India from Bangalore</w:t>
      </w:r>
    </w:p>
    <w:p>
      <w:pPr>
        <w:pStyle w:val="FirstParagraph"/>
      </w:pPr>
      <w:r>
        <w:rPr>
          <w:bCs/>
          <w:b/>
        </w:rPr>
        <w:t xml:space="preserve">Submitted by:</w:t>
      </w:r>
      <w:r>
        <w:t xml:space="preserve"> </w:t>
      </w:r>
      <w:r>
        <w:t xml:space="preserve">[Student Name]</w:t>
      </w:r>
      <w:r>
        <w:t xml:space="preserve"> </w:t>
      </w:r>
      <w:r>
        <w:rPr>
          <w:bCs/>
          <w:b/>
        </w:rPr>
        <w:t xml:space="preserve">Institution:</w:t>
      </w:r>
      <w:r>
        <w:t xml:space="preserve"> </w:t>
      </w:r>
      <w:r>
        <w:t xml:space="preserve">Indian Institute of Science (IISc) Bangalore</w:t>
      </w:r>
      <w:r>
        <w:t xml:space="preserve"> </w:t>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Indian Ocean represents a critical frontier for scientific inquiry, supporting over 1 billion people through fisheries, trade, and coastal livelihoods. As an emerging nation with a 7,516-kilometer coastline, India faces escalating challenges from climate-driven oceanic changes including sea-level rise, coral bleaching, and extreme weather events. This</w:t>
      </w:r>
      <w:r>
        <w:t xml:space="preserve"> </w:t>
      </w:r>
      <w:r>
        <w:rPr>
          <w:bCs/>
          <w:b/>
        </w:rPr>
        <w:t xml:space="preserve">Thesis Proposal</w:t>
      </w:r>
      <w:r>
        <w:t xml:space="preserve"> </w:t>
      </w:r>
      <w:r>
        <w:t xml:space="preserve">addresses the urgent need for localized oceanographic research tailored to India's unique marine ecosystems. While coastal states like Karnataka host vital marine zones (e.g., Mangalore and Udupi), the intellectual capital for oceanographic innovation increasingly concentrates in urban research hubs like</w:t>
      </w:r>
      <w:r>
        <w:t xml:space="preserve"> </w:t>
      </w:r>
      <w:r>
        <w:rPr>
          <w:bCs/>
          <w:b/>
        </w:rPr>
        <w:t xml:space="preserve">India Bangalore</w:t>
      </w:r>
      <w:r>
        <w:t xml:space="preserve">. This proposal positions</w:t>
      </w:r>
      <w:r>
        <w:t xml:space="preserve"> </w:t>
      </w:r>
      <w:r>
        <w:rPr>
          <w:bCs/>
          <w:b/>
        </w:rPr>
        <w:t xml:space="preserve">Oceanographer</w:t>
      </w:r>
      <w:r>
        <w:t xml:space="preserve"> </w:t>
      </w:r>
      <w:r>
        <w:t xml:space="preserve">as a pivotal discipline at the intersection of climate resilience and technological advancement, leveraging Bangalore's world-class AI and satellite data infrastructure to transform marine science.</w:t>
      </w:r>
    </w:p>
    <w:p>
      <w:pPr>
        <w:pStyle w:val="BodyText"/>
      </w:pPr>
      <w:r>
        <w:rPr>
          <w:bCs/>
          <w:b/>
        </w:rPr>
        <w:t xml:space="preserve">Problem Statement:</w:t>
      </w:r>
      <w:r>
        <w:t xml:space="preserve"> </w:t>
      </w:r>
      <w:r>
        <w:t xml:space="preserve">Current oceanographic research in India remains fragmented between field-based observations (e.g., National Institute of Oceanography in Goa) and isolated computational analyses. There exists a critical gap in real-time, high-resolution predictive modeling for coastal management—especially for Karnataka's rapidly urbanizing coast—due to limited integration of satellite data, machine learning, and on-ground validation. This gap undermines India's commitment to UN Sustainable Development Goal 14 (Life Below Water) and national initiatives like the National Mission for Sustainable Agriculture.</w:t>
      </w:r>
    </w:p>
    <w:bookmarkEnd w:id="20"/>
    <w:bookmarkStart w:id="21" w:name="ii.-research-objectives"/>
    <w:p>
      <w:pPr>
        <w:pStyle w:val="Heading2"/>
      </w:pPr>
      <w:r>
        <w:t xml:space="preserve">II. Research Objectives</w:t>
      </w:r>
    </w:p>
    <w:p>
      <w:pPr>
        <w:pStyle w:val="FirstParagraph"/>
      </w:pPr>
      <w:r>
        <w:t xml:space="preserve">This thesis will establish Bangalore as a strategic nexus for oceanographic innovation through three interconnected objectives:</w:t>
      </w:r>
    </w:p>
    <w:p>
      <w:pPr>
        <w:numPr>
          <w:ilvl w:val="0"/>
          <w:numId w:val="1001"/>
        </w:numPr>
        <w:pStyle w:val="Compact"/>
      </w:pPr>
      <w:r>
        <w:rPr>
          <w:bCs/>
          <w:b/>
        </w:rPr>
        <w:t xml:space="preserve">Develop an AI-Powered Coastal Vulnerability Index (CVI)</w:t>
      </w:r>
      <w:r>
        <w:t xml:space="preserve">: Utilizing ISRO satellite data and ocean buoy networks, this model will predict erosion patterns and flooding risks along Karnataka's coastline within 72 hours of monsoon onset, addressing a critical need for the Karnataka State Disaster Management Authority.</w:t>
      </w:r>
    </w:p>
    <w:p>
      <w:pPr>
        <w:numPr>
          <w:ilvl w:val="0"/>
          <w:numId w:val="1001"/>
        </w:numPr>
        <w:pStyle w:val="Compact"/>
      </w:pPr>
      <w:r>
        <w:rPr>
          <w:bCs/>
          <w:b/>
        </w:rPr>
        <w:t xml:space="preserve">Evaluate Climate-Driven Shifts in Marine Biodiversity</w:t>
      </w:r>
      <w:r>
        <w:t xml:space="preserve">: Analyze long-term datasets (1990–2023) from Indian Oceanic Research Stations to map species migration patterns affecting Kerala and Andaman fisheries, using Bangalore-based computational resources for scalable genomics analysis.</w:t>
      </w:r>
    </w:p>
    <w:p>
      <w:pPr>
        <w:numPr>
          <w:ilvl w:val="0"/>
          <w:numId w:val="1001"/>
        </w:numPr>
        <w:pStyle w:val="Compact"/>
      </w:pPr>
      <w:r>
        <w:rPr>
          <w:bCs/>
          <w:b/>
        </w:rPr>
        <w:t xml:space="preserve">Forge a Bangalore-India Oceanography Consortium</w:t>
      </w:r>
      <w:r>
        <w:t xml:space="preserve">: Create a collaborative framework between IISc Bangalore, NIO (Goa), and ISRO, institutionalizing data-sharing protocols to position Karnataka as India's oceanographic R&amp;D hub.</w:t>
      </w:r>
    </w:p>
    <w:bookmarkEnd w:id="21"/>
    <w:bookmarkStart w:id="22" w:name="Xe3c8b71c192edcd9f2049d067921dec84600870"/>
    <w:p>
      <w:pPr>
        <w:pStyle w:val="Heading2"/>
      </w:pPr>
      <w:r>
        <w:t xml:space="preserve">III. Methodology: Leveraging Bangalore's Technological Ecosystem</w:t>
      </w:r>
    </w:p>
    <w:p>
      <w:pPr>
        <w:pStyle w:val="FirstParagraph"/>
      </w:pPr>
      <w:r>
        <w:t xml:space="preserve">Unlike traditional field-centric oceanography, this research exploits Bangalore's unparalleled advantages:</w:t>
      </w:r>
    </w:p>
    <w:p>
      <w:pPr>
        <w:numPr>
          <w:ilvl w:val="0"/>
          <w:numId w:val="1002"/>
        </w:numPr>
        <w:pStyle w:val="Compact"/>
      </w:pPr>
      <w:r>
        <w:rPr>
          <w:bCs/>
          <w:b/>
        </w:rPr>
        <w:t xml:space="preserve">Data Acquisition:</w:t>
      </w:r>
      <w:r>
        <w:t xml:space="preserve"> </w:t>
      </w:r>
      <w:r>
        <w:t xml:space="preserve">Partner with ISRO’s Bhuvan portal and OceanSat-3 satellite to access high-resolution sea surface temperature (SST), chlorophyll-a, and wave-height data. Bangalore’s proximity to ISRO headquarters accelerates data retrieval.</w:t>
      </w:r>
    </w:p>
    <w:p>
      <w:pPr>
        <w:numPr>
          <w:ilvl w:val="0"/>
          <w:numId w:val="1002"/>
        </w:numPr>
        <w:pStyle w:val="Compact"/>
      </w:pPr>
      <w:r>
        <w:rPr>
          <w:bCs/>
          <w:b/>
        </w:rPr>
        <w:t xml:space="preserve">AI &amp; Computational Modeling:</w:t>
      </w:r>
      <w:r>
        <w:t xml:space="preserve"> </w:t>
      </w:r>
      <w:r>
        <w:t xml:space="preserve">Deploy deep learning frameworks (TensorFlow, PyTorch) on IISc’s high-performance computing cluster—processing 10TB+ marine datasets in weeks versus months using conventional methods.</w:t>
      </w:r>
    </w:p>
    <w:p>
      <w:pPr>
        <w:numPr>
          <w:ilvl w:val="0"/>
          <w:numId w:val="1002"/>
        </w:numPr>
        <w:pStyle w:val="Compact"/>
      </w:pPr>
      <w:r>
        <w:rPr>
          <w:bCs/>
          <w:b/>
        </w:rPr>
        <w:t xml:space="preserve">Ground Validation:</w:t>
      </w:r>
      <w:r>
        <w:t xml:space="preserve"> </w:t>
      </w:r>
      <w:r>
        <w:t xml:space="preserve">Collaborate with Mangalore University and local fisherfolk collectives for in-situ water quality sampling, ensuring models reflect Bangalore-centered research has direct on-ground relevance to coastal communities.</w:t>
      </w:r>
    </w:p>
    <w:p>
      <w:pPr>
        <w:numPr>
          <w:ilvl w:val="0"/>
          <w:numId w:val="1002"/>
        </w:numPr>
        <w:pStyle w:val="Compact"/>
      </w:pPr>
      <w:r>
        <w:rPr>
          <w:bCs/>
          <w:b/>
        </w:rPr>
        <w:t xml:space="preserve">Policy Integration:</w:t>
      </w:r>
      <w:r>
        <w:t xml:space="preserve"> </w:t>
      </w:r>
      <w:r>
        <w:t xml:space="preserve">Co-design early-warning systems with Karnataka’s Department of Environment using Bangalore-based stakeholder workshops.</w:t>
      </w:r>
    </w:p>
    <w:bookmarkEnd w:id="22"/>
    <w:bookmarkStart w:id="23" w:name="iv.-significance-and-innovation"/>
    <w:p>
      <w:pPr>
        <w:pStyle w:val="Heading2"/>
      </w:pPr>
      <w:r>
        <w:t xml:space="preserve">IV. Significance and Innovation</w:t>
      </w:r>
    </w:p>
    <w:p>
      <w:pPr>
        <w:pStyle w:val="FirstParagraph"/>
      </w:pPr>
      <w:r>
        <w:t xml:space="preserve">This proposal redefines the role of an</w:t>
      </w:r>
      <w:r>
        <w:t xml:space="preserve"> </w:t>
      </w:r>
      <w:r>
        <w:rPr>
          <w:bCs/>
          <w:b/>
        </w:rPr>
        <w:t xml:space="preserve">Oceanographer</w:t>
      </w:r>
      <w:r>
        <w:t xml:space="preserve"> </w:t>
      </w:r>
      <w:r>
        <w:t xml:space="preserve">in India by centering research in Bangalore—a city symbolizing India's technological prowess—to solve oceanic challenges that transcend geography. The significance lies in three dimensions:</w:t>
      </w:r>
    </w:p>
    <w:p>
      <w:pPr>
        <w:numPr>
          <w:ilvl w:val="0"/>
          <w:numId w:val="1003"/>
        </w:numPr>
        <w:pStyle w:val="Compact"/>
      </w:pPr>
      <w:r>
        <w:rPr>
          <w:bCs/>
          <w:b/>
        </w:rPr>
        <w:t xml:space="preserve">Scientific Innovation:</w:t>
      </w:r>
      <w:r>
        <w:t xml:space="preserve"> </w:t>
      </w:r>
      <w:r>
        <w:t xml:space="preserve">First application of convolutional neural networks (CNNs) to predict monsoon-driven sediment transport along the Western Ghats coastline, addressing a gap in global coastal models.</w:t>
      </w:r>
    </w:p>
    <w:p>
      <w:pPr>
        <w:numPr>
          <w:ilvl w:val="0"/>
          <w:numId w:val="1003"/>
        </w:numPr>
        <w:pStyle w:val="Compact"/>
      </w:pPr>
      <w:r>
        <w:rPr>
          <w:bCs/>
          <w:b/>
        </w:rPr>
        <w:t xml:space="preserve">Economic Impact:</w:t>
      </w:r>
      <w:r>
        <w:t xml:space="preserve"> </w:t>
      </w:r>
      <w:r>
        <w:t xml:space="preserve">The CVI model will protect ₹32,000 crore in coastal infrastructure (per 2021 government estimates), directly supporting India's Make in India initiative for green technology.</w:t>
      </w:r>
    </w:p>
    <w:p>
      <w:pPr>
        <w:numPr>
          <w:ilvl w:val="0"/>
          <w:numId w:val="1003"/>
        </w:numPr>
        <w:pStyle w:val="Compact"/>
      </w:pPr>
      <w:r>
        <w:rPr>
          <w:bCs/>
          <w:b/>
        </w:rPr>
        <w:t xml:space="preserve">National Leadership:</w:t>
      </w:r>
      <w:r>
        <w:t xml:space="preserve"> </w:t>
      </w:r>
      <w:r>
        <w:t xml:space="preserve">Establishing Bangalore as an oceanographic hub counters the traditional "coastal bias" of marine science, enabling inland cities to lead climate solutions. This aligns with India’s 2023 National Ocean Policy prioritizing data-driven governance.</w:t>
      </w:r>
    </w:p>
    <w:bookmarkEnd w:id="23"/>
    <w:bookmarkStart w:id="24" w:name="v.-timeline-and-milestones"/>
    <w:p>
      <w:pPr>
        <w:pStyle w:val="Heading2"/>
      </w:pPr>
      <w:r>
        <w:t xml:space="preserve">V. Timeline and Milestones</w:t>
      </w:r>
    </w:p>
    <w:p>
      <w:pPr>
        <w:pStyle w:val="FirstParagraph"/>
      </w:pPr>
      <w:r>
        <w:t xml:space="preserve">The 36-month research plan is designed for maximum impact within Bangalore's academic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Field Data Integration &amp; Model Prototyping</w:t>
            </w:r>
          </w:p>
        </w:tc>
        <w:tc>
          <w:tcPr/>
          <w:p>
            <w:pPr>
              <w:pStyle w:val="Compact"/>
              <w:jc w:val="left"/>
            </w:pPr>
            <w:r>
              <w:t xml:space="preserve">1–9</w:t>
            </w:r>
          </w:p>
        </w:tc>
        <w:tc>
          <w:tcPr/>
          <w:p>
            <w:pPr>
              <w:pStyle w:val="Compact"/>
              <w:jc w:val="left"/>
            </w:pPr>
            <w:r>
              <w:t xml:space="preserve">ISRO data pipeline operational; Baseline CVI draft validated with 5 coastal sites in Karnataka.</w:t>
            </w:r>
          </w:p>
        </w:tc>
      </w:tr>
      <w:tr>
        <w:tc>
          <w:tcPr/>
          <w:p>
            <w:pPr>
              <w:pStyle w:val="Compact"/>
              <w:jc w:val="left"/>
            </w:pPr>
            <w:r>
              <w:t xml:space="preserve">AI Model Development &amp; Validation</w:t>
            </w:r>
          </w:p>
        </w:tc>
        <w:tc>
          <w:tcPr/>
          <w:p>
            <w:pPr>
              <w:pStyle w:val="Compact"/>
              <w:jc w:val="left"/>
            </w:pPr>
            <w:r>
              <w:t xml:space="preserve">10–24</w:t>
            </w:r>
          </w:p>
        </w:tc>
        <w:tc>
          <w:tcPr/>
          <w:p>
            <w:pPr>
              <w:pStyle w:val="Compact"/>
              <w:jc w:val="left"/>
            </w:pPr>
            <w:r>
              <w:t xml:space="preserve">CNN model achieves 89% accuracy (vs. 72% in global benchmarks); Biodiversity migration maps published.</w:t>
            </w:r>
          </w:p>
        </w:tc>
      </w:tr>
      <w:tr>
        <w:tc>
          <w:tcPr/>
          <w:p>
            <w:pPr>
              <w:pStyle w:val="Compact"/>
              <w:jc w:val="left"/>
            </w:pPr>
            <w:r>
              <w:t xml:space="preserve">Policy Integration &amp; Consortium Formation</w:t>
            </w:r>
          </w:p>
        </w:tc>
        <w:tc>
          <w:tcPr/>
          <w:p>
            <w:pPr>
              <w:pStyle w:val="Compact"/>
              <w:jc w:val="left"/>
            </w:pPr>
            <w:r>
              <w:t xml:space="preserve">25–36</w:t>
            </w:r>
          </w:p>
        </w:tc>
        <w:tc>
          <w:tcPr/>
          <w:p>
            <w:pPr>
              <w:pStyle w:val="Compact"/>
              <w:jc w:val="left"/>
            </w:pPr>
            <w:r>
              <w:t xml:space="preserve">Licensing CVI to Karnataka Disaster Management; Launch of Bangalore Oceanography Network (BON).</w:t>
            </w:r>
          </w:p>
        </w:tc>
      </w:tr>
    </w:tbl>
    <w:bookmarkEnd w:id="24"/>
    <w:bookmarkStart w:id="25" w:name="vii.-expected-outcomes-and-dissemination"/>
    <w:p>
      <w:pPr>
        <w:pStyle w:val="Heading2"/>
      </w:pPr>
      <w:r>
        <w:t xml:space="preserve">VII. Expected Outcomes and Dissemination</w:t>
      </w:r>
    </w:p>
    <w:p>
      <w:pPr>
        <w:pStyle w:val="FirstParagraph"/>
      </w:pPr>
      <w:r>
        <w:t xml:space="preserve">The thesis will produce:</w:t>
      </w:r>
    </w:p>
    <w:p>
      <w:pPr>
        <w:numPr>
          <w:ilvl w:val="0"/>
          <w:numId w:val="1004"/>
        </w:numPr>
        <w:pStyle w:val="Compact"/>
      </w:pPr>
      <w:r>
        <w:t xml:space="preserve">A deployable CVI software toolkit for Indian coastal authorities (open-source on GitHub)</w:t>
      </w:r>
    </w:p>
    <w:p>
      <w:pPr>
        <w:numPr>
          <w:ilvl w:val="0"/>
          <w:numId w:val="1004"/>
        </w:numPr>
        <w:pStyle w:val="Compact"/>
      </w:pPr>
      <w:r>
        <w:t xml:space="preserve">3 peer-reviewed publications in journals like *Marine Pollution Bulletin* and *Remote Sensing of Environment*</w:t>
      </w:r>
    </w:p>
    <w:p>
      <w:pPr>
        <w:numPr>
          <w:ilvl w:val="0"/>
          <w:numId w:val="1004"/>
        </w:numPr>
        <w:pStyle w:val="Compact"/>
      </w:pPr>
      <w:r>
        <w:t xml:space="preserve">Policy briefs adopted by India’s Ministry of Earth Sciences</w:t>
      </w:r>
    </w:p>
    <w:p>
      <w:pPr>
        <w:numPr>
          <w:ilvl w:val="0"/>
          <w:numId w:val="1004"/>
        </w:numPr>
        <w:pStyle w:val="Compact"/>
      </w:pPr>
      <w:r>
        <w:t xml:space="preserve">A framework to scale Bangalore’s oceanographic model to Southeast Asia via the Indian Ocean Rim Association (IORA)</w:t>
      </w:r>
    </w:p>
    <w:p>
      <w:pPr>
        <w:pStyle w:val="FirstParagraph"/>
      </w:pPr>
      <w:r>
        <w:t xml:space="preserve">Crucially, this work transcends academic output. As a</w:t>
      </w:r>
      <w:r>
        <w:t xml:space="preserve"> </w:t>
      </w:r>
      <w:r>
        <w:rPr>
          <w:bCs/>
          <w:b/>
        </w:rPr>
        <w:t xml:space="preserve">Oceanographer</w:t>
      </w:r>
      <w:r>
        <w:t xml:space="preserve"> </w:t>
      </w:r>
      <w:r>
        <w:t xml:space="preserve">trained in Bangalore, the researcher will emerge as a bridge between India’s inland tech ecosystem and its coastal realities—proving that oceanic science need not be confined to shores. The proposal directly responds to India's 2021 National Strategy for Ocean Research, which emphasizes "leveraging digital infrastructure for inclusive ocean governance."</w:t>
      </w:r>
    </w:p>
    <w:bookmarkEnd w:id="25"/>
    <w:bookmarkStart w:id="26" w:name="viii.-conclusion"/>
    <w:p>
      <w:pPr>
        <w:pStyle w:val="Heading2"/>
      </w:pPr>
      <w:r>
        <w:t xml:space="preserve">VIII. Conclusion</w:t>
      </w:r>
    </w:p>
    <w:p>
      <w:pPr>
        <w:pStyle w:val="FirstParagraph"/>
      </w:pPr>
      <w:r>
        <w:t xml:space="preserve">India’s maritime future demands innovation that merges cutting-edge technology with localized ecological understanding. This</w:t>
      </w:r>
      <w:r>
        <w:t xml:space="preserve"> </w:t>
      </w:r>
      <w:r>
        <w:rPr>
          <w:bCs/>
          <w:b/>
        </w:rPr>
        <w:t xml:space="preserve">Thesis Proposal</w:t>
      </w:r>
      <w:r>
        <w:t xml:space="preserve"> </w:t>
      </w:r>
      <w:r>
        <w:t xml:space="preserve">articulates a path where Bangalore—once seen as an inland tech corridor—becomes the epicenter of India’s oceanographic renaissance. By training a new generation of</w:t>
      </w:r>
      <w:r>
        <w:t xml:space="preserve"> </w:t>
      </w:r>
      <w:r>
        <w:rPr>
          <w:bCs/>
          <w:b/>
        </w:rPr>
        <w:t xml:space="preserve">Oceanographer</w:t>
      </w:r>
      <w:r>
        <w:t xml:space="preserve">s equipped to harness AI and satellite data, this research ensures that India’s coastal communities benefit from world-class science rooted in Karnataka's intellectual capital. As climate change intensifies, such work is not merely academic; it is the foundation for sustainable coexistence between India’s billion people and its vital oceanic heritage.</w:t>
      </w:r>
    </w:p>
    <w:p>
      <w:pPr>
        <w:pStyle w:val="BodyText"/>
      </w:pPr>
      <w:r>
        <w:t xml:space="preserve">"The ocean is the cradle of life, but only through integrated science from every corner of our nation can we safeguard it." — Adapted from India’s National Ocean Policy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from India Bangalore</dc:title>
  <dc:creator/>
  <dc:language>en</dc:language>
  <cp:keywords/>
  <dcterms:created xsi:type="dcterms:W3CDTF">2026-07-19T18:44:28Z</dcterms:created>
  <dcterms:modified xsi:type="dcterms:W3CDTF">2026-07-19T18:44:28Z</dcterms:modified>
</cp:coreProperties>
</file>

<file path=docProps/custom.xml><?xml version="1.0" encoding="utf-8"?>
<Properties xmlns="http://schemas.openxmlformats.org/officeDocument/2006/custom-properties" xmlns:vt="http://schemas.openxmlformats.org/officeDocument/2006/docPropsVTypes"/>
</file>