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Understanding</w:t>
      </w:r>
      <w:r>
        <w:t xml:space="preserve"> </w:t>
      </w:r>
      <w:r>
        <w:t xml:space="preserve">from</w:t>
      </w:r>
      <w:r>
        <w:t xml:space="preserve"> </w:t>
      </w:r>
      <w:r>
        <w:t xml:space="preserve">Kathmandu:</w:t>
      </w:r>
      <w:r>
        <w:t xml:space="preserve"> </w:t>
      </w:r>
      <w:r>
        <w:t xml:space="preserve">A</w:t>
      </w:r>
      <w:r>
        <w:t xml:space="preserve"> </w:t>
      </w:r>
      <w:r>
        <w:t xml:space="preserve">Landlocked</w:t>
      </w:r>
      <w:r>
        <w:t xml:space="preserve"> </w:t>
      </w:r>
      <w:r>
        <w:t xml:space="preserve">Perspective</w:t>
      </w:r>
    </w:p>
    <w:bookmarkStart w:id="28" w:name="X87b04789f2516d831787c757077e72905cac7d2"/>
    <w:p>
      <w:pPr>
        <w:pStyle w:val="Heading1"/>
      </w:pPr>
      <w:r>
        <w:t xml:space="preserve">Thesis Proposal: Advancing Oceanographic Understanding from Kathmandu: A Landlocked Perspective</w:t>
      </w:r>
    </w:p>
    <w:bookmarkStart w:id="20" w:name="introduction-and-rationale"/>
    <w:p>
      <w:pPr>
        <w:pStyle w:val="Heading2"/>
      </w:pPr>
      <w:r>
        <w:t xml:space="preserve">1. Introduction and Rationale</w:t>
      </w:r>
    </w:p>
    <w:p>
      <w:pPr>
        <w:pStyle w:val="FirstParagraph"/>
      </w:pPr>
      <w:r>
        <w:t xml:space="preserve">The field of oceanography, traditionally focused on marine environments, faces a critical challenge in the context of landlocked nations like Nepal. This thesis proposes an innovative research trajectory for an Oceanographer based in Kathmandu, Nepal—a city situated at 1,400 meters above sea level in the heart of the Himalayas—with zero direct coastline access. While seemingly paradoxical, this proposal argues that Kathmandu is uniquely positioned to contribute to global ocean science through its strategic location within Earth's climate and hydrological systems. Nepal's high-altitude environment serves as a vital "canary in the coal mine" for understanding ocean-atmosphere interactions driving regional monsoons, glacial melt patterns, and transboundary water cycles—all of which have profound implications for coastal regions globally. The central thesis asserts that an Oceanographer based in Kathmandu can pioneer methodologies to bridge terrestrial and marine science, transforming Nepal from a passive recipient of climate impacts into an active contributor to oceanographic knowledge.</w:t>
      </w:r>
    </w:p>
    <w:bookmarkEnd w:id="20"/>
    <w:bookmarkStart w:id="21" w:name="problem-statement"/>
    <w:p>
      <w:pPr>
        <w:pStyle w:val="Heading2"/>
      </w:pPr>
      <w:r>
        <w:t xml:space="preserve">2. Problem Statement</w:t>
      </w:r>
    </w:p>
    <w:p>
      <w:pPr>
        <w:pStyle w:val="FirstParagraph"/>
      </w:pPr>
      <w:r>
        <w:t xml:space="preserve">Nepal's geographical isolation from the oceans creates a significant gap in global oceanographic research. Despite Kathmandu's role as Nepal's academic and scientific hub, current efforts lack integration of high-altitude data into oceanic models. This disconnect results in incomplete climate predictions for South Asia, underestimating how Himalayan glacial melt (influenced by Indian Ocean temperature anomalies) affects sea-level rise and monsoon intensity. Crucially, no institutional framework exists in Kathmandu to train Oceanographers who can interpret marine data through a landlocked perspective. This proposal addresses this void by establishing Kathmandu as a center for "continental-oceanic nexus" research—a discipline studying how high-elevation systems modulate ocean processes.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Integrated Climate Models:</w:t>
      </w:r>
      <w:r>
        <w:t xml:space="preserve"> </w:t>
      </w:r>
      <w:r>
        <w:t xml:space="preserve">Create computational models linking Kathmandu's atmospheric data (e.g., temperature, humidity) with Indian Ocean sea surface temperatures to predict monsoon variability, a key driver of oceanic circulation.</w:t>
      </w:r>
    </w:p>
    <w:p>
      <w:pPr>
        <w:numPr>
          <w:ilvl w:val="0"/>
          <w:numId w:val="1001"/>
        </w:numPr>
        <w:pStyle w:val="Compact"/>
      </w:pPr>
      <w:r>
        <w:rPr>
          <w:bCs/>
          <w:b/>
        </w:rPr>
        <w:t xml:space="preserve">Establish Data-Driven Hydrological Networks:</w:t>
      </w:r>
      <w:r>
        <w:t xml:space="preserve"> </w:t>
      </w:r>
      <w:r>
        <w:t xml:space="preserve">Partner with Tribhuvan University and Nepal Water Conservation Foundation to deploy low-cost sensors in Himalayan rivers (e.g., Koshi, Gandaki) measuring meltwater composition. This data will be correlated with ocean salinity trends via global databases like Argo.</w:t>
      </w:r>
    </w:p>
    <w:p>
      <w:pPr>
        <w:numPr>
          <w:ilvl w:val="0"/>
          <w:numId w:val="1001"/>
        </w:numPr>
        <w:pStyle w:val="Compact"/>
      </w:pPr>
      <w:r>
        <w:rPr>
          <w:bCs/>
          <w:b/>
        </w:rPr>
        <w:t xml:space="preserve">Train the Next Generation of Oceanographers:</w:t>
      </w:r>
      <w:r>
        <w:t xml:space="preserve"> </w:t>
      </w:r>
      <w:r>
        <w:t xml:space="preserve">Design a specialized curriculum at Kathmandu-based institutions focusing on "land-locked oceanography," including remote sensing, climate modeling, and transboundary water management—equipping Nepali scientists to contribute to UN Sustainable Development Goals (SDGs).</w:t>
      </w:r>
    </w:p>
    <w:p>
      <w:pPr>
        <w:numPr>
          <w:ilvl w:val="0"/>
          <w:numId w:val="1001"/>
        </w:numPr>
        <w:pStyle w:val="Compact"/>
      </w:pPr>
      <w:r>
        <w:rPr>
          <w:bCs/>
          <w:b/>
        </w:rPr>
        <w:t xml:space="preserve">Pioneer Policy Frameworks:</w:t>
      </w:r>
      <w:r>
        <w:t xml:space="preserve"> </w:t>
      </w:r>
      <w:r>
        <w:t xml:space="preserve">Collaborate with Nepal's Ministry of Foreign Affairs to draft a national strategy for ocean science engagement, positioning Nepal as a key partner in global initiatives like the UN Decade of Ocean Science for Sustainable Development.</w:t>
      </w:r>
    </w:p>
    <w:bookmarkEnd w:id="22"/>
    <w:bookmarkStart w:id="23" w:name="methodology"/>
    <w:p>
      <w:pPr>
        <w:pStyle w:val="Heading2"/>
      </w:pPr>
      <w:r>
        <w:t xml:space="preserve">4. Methodology</w:t>
      </w:r>
    </w:p>
    <w:p>
      <w:pPr>
        <w:pStyle w:val="FirstParagraph"/>
      </w:pPr>
      <w:r>
        <w:t xml:space="preserve">The research will adopt a multi-pronged approach tailored to Kathmandu's context:</w:t>
      </w:r>
    </w:p>
    <w:p>
      <w:pPr>
        <w:numPr>
          <w:ilvl w:val="0"/>
          <w:numId w:val="1002"/>
        </w:numPr>
        <w:pStyle w:val="Compact"/>
      </w:pPr>
      <w:r>
        <w:rPr>
          <w:bCs/>
          <w:b/>
        </w:rPr>
        <w:t xml:space="preserve">Remote Sensing &amp; Data Synthesis:</w:t>
      </w:r>
      <w:r>
        <w:t xml:space="preserve"> </w:t>
      </w:r>
      <w:r>
        <w:t xml:space="preserve">Utilize satellite data (NASA, ESA) and public ocean databases to analyze correlations between Kathmandu’s weather patterns and oceanic phenomena. For instance, studying how temperature fluctuations in the Nepal Terai (near the Indian border) precede changes in Bay of Bengal cyclone activity.</w:t>
      </w:r>
    </w:p>
    <w:p>
      <w:pPr>
        <w:numPr>
          <w:ilvl w:val="0"/>
          <w:numId w:val="1002"/>
        </w:numPr>
        <w:pStyle w:val="Compact"/>
      </w:pPr>
      <w:r>
        <w:rPr>
          <w:bCs/>
          <w:b/>
        </w:rPr>
        <w:t xml:space="preserve">Interdisciplinary Fieldwork:</w:t>
      </w:r>
      <w:r>
        <w:t xml:space="preserve"> </w:t>
      </w:r>
      <w:r>
        <w:t xml:space="preserve">Conduct seasonal field campaigns from Kathmandu to key river basins (e.g., Langtang Valley), collecting water samples for isotopic analysis. These samples will be compared with oceanic data to trace water pathways from Himalayan glaciers to the Indian Ocean.</w:t>
      </w:r>
    </w:p>
    <w:p>
      <w:pPr>
        <w:numPr>
          <w:ilvl w:val="0"/>
          <w:numId w:val="1002"/>
        </w:numPr>
        <w:pStyle w:val="Compact"/>
      </w:pPr>
      <w:r>
        <w:rPr>
          <w:bCs/>
          <w:b/>
        </w:rPr>
        <w:t xml:space="preserve">Collaborative Modeling:</w:t>
      </w:r>
      <w:r>
        <w:t xml:space="preserve"> </w:t>
      </w:r>
      <w:r>
        <w:t xml:space="preserve">Partner with oceanographic institutions (e.g., NOAA, Indian National Centre for Ocean Information Services) to integrate Kathmandu’s high-altitude datasets into global climate models. This will involve machine learning techniques to identify previously overlooked patterns.</w:t>
      </w:r>
    </w:p>
    <w:p>
      <w:pPr>
        <w:numPr>
          <w:ilvl w:val="0"/>
          <w:numId w:val="1002"/>
        </w:numPr>
        <w:pStyle w:val="Compact"/>
      </w:pPr>
      <w:r>
        <w:rPr>
          <w:bCs/>
          <w:b/>
        </w:rPr>
        <w:t xml:space="preserve">Capacity Building:</w:t>
      </w:r>
      <w:r>
        <w:t xml:space="preserve"> </w:t>
      </w:r>
      <w:r>
        <w:t xml:space="preserve">Workshops at Tribhuvan University and Kathmandu University to train students in ocean-relevant skills (e.g., GIS, statistical analysis), ensuring local ownership of the research agenda.</w:t>
      </w:r>
    </w:p>
    <w:bookmarkEnd w:id="23"/>
    <w:bookmarkStart w:id="24" w:name="X9733a0397278f779984450d96c1b3ce4e2404b9"/>
    <w:p>
      <w:pPr>
        <w:pStyle w:val="Heading2"/>
      </w:pPr>
      <w:r>
        <w:t xml:space="preserve">5. Significance for Nepal and Global Science</w:t>
      </w:r>
    </w:p>
    <w:p>
      <w:pPr>
        <w:pStyle w:val="FirstParagraph"/>
      </w:pPr>
      <w:r>
        <w:t xml:space="preserve">This proposal’s significance transcends Kathmandu’s physical geography:</w:t>
      </w:r>
    </w:p>
    <w:p>
      <w:pPr>
        <w:numPr>
          <w:ilvl w:val="0"/>
          <w:numId w:val="1003"/>
        </w:numPr>
        <w:pStyle w:val="Compact"/>
      </w:pPr>
      <w:r>
        <w:rPr>
          <w:bCs/>
          <w:b/>
        </w:rPr>
        <w:t xml:space="preserve">Nepal's Strategic Value:</w:t>
      </w:r>
      <w:r>
        <w:t xml:space="preserve"> </w:t>
      </w:r>
      <w:r>
        <w:t xml:space="preserve">Nepal is part of the Hindu Kush Himalayan region, which supplies water to 1.9 billion people. Understanding how oceanic changes impact glacial melt directly affects Nepal’s food security, hydropower generation, and disaster resilience—critical national priorities.</w:t>
      </w:r>
    </w:p>
    <w:p>
      <w:pPr>
        <w:numPr>
          <w:ilvl w:val="0"/>
          <w:numId w:val="1003"/>
        </w:numPr>
        <w:pStyle w:val="Compact"/>
      </w:pPr>
      <w:r>
        <w:rPr>
          <w:bCs/>
          <w:b/>
        </w:rPr>
        <w:t xml:space="preserve">Global Climate Contribution:</w:t>
      </w:r>
      <w:r>
        <w:t xml:space="preserve"> </w:t>
      </w:r>
      <w:r>
        <w:t xml:space="preserve">Data from Kathmandu will improve predictive accuracy for monsoon-dependent economies across South Asia. For example, better monsoon forecasts can enhance agricultural planning in India and Bangladesh, reducing economic losses estimated at $10 billion annually due to climate volatility.</w:t>
      </w:r>
    </w:p>
    <w:p>
      <w:pPr>
        <w:numPr>
          <w:ilvl w:val="0"/>
          <w:numId w:val="1003"/>
        </w:numPr>
        <w:pStyle w:val="Compact"/>
      </w:pPr>
      <w:r>
        <w:rPr>
          <w:bCs/>
          <w:b/>
        </w:rPr>
        <w:t xml:space="preserve">Scientific Innovation:</w:t>
      </w:r>
      <w:r>
        <w:t xml:space="preserve"> </w:t>
      </w:r>
      <w:r>
        <w:t xml:space="preserve">The "continental-oceanic nexus" framework challenges the coastal-centric paradigm of oceanography. It demonstrates how landlocked regions can generate unique insights—such as how atmospheric rivers from the Himalayas influence Pacific Ocean circulation patterns—advancing theoretical science.</w:t>
      </w:r>
    </w:p>
    <w:p>
      <w:pPr>
        <w:numPr>
          <w:ilvl w:val="0"/>
          <w:numId w:val="1003"/>
        </w:numPr>
        <w:pStyle w:val="Compact"/>
      </w:pPr>
      <w:r>
        <w:rPr>
          <w:bCs/>
          <w:b/>
        </w:rPr>
        <w:t xml:space="preserve">Diplomatic Impact:</w:t>
      </w:r>
      <w:r>
        <w:t xml:space="preserve"> </w:t>
      </w:r>
      <w:r>
        <w:t xml:space="preserve">By positioning Kathmandu as a hub for ocean-related research, Nepal can leverage its non-aligned status to foster scientific diplomacy with coastal nations, strengthening regional cooperation on climate adaptation.</w:t>
      </w:r>
    </w:p>
    <w:bookmarkEnd w:id="24"/>
    <w:bookmarkStart w:id="25" w:name="institutional-context-and-feasibility"/>
    <w:p>
      <w:pPr>
        <w:pStyle w:val="Heading2"/>
      </w:pPr>
      <w:r>
        <w:t xml:space="preserve">6. Institutional Context and Feasibility</w:t>
      </w:r>
    </w:p>
    <w:p>
      <w:pPr>
        <w:pStyle w:val="FirstParagraph"/>
      </w:pPr>
      <w:r>
        <w:t xml:space="preserve">Kathmandu already hosts key institutions for this work: Tribhuvan University’s Institute of Science and Technology (IST) has expertise in climatology, while the Nepal Meteorological Department provides historical climate data. Partnerships with the International Centre for Integrated Mountain Development (ICIMOD)—based in Kathmandu—and global entities like UNESCO will provide technical support. The proposal aligns with Nepal’s National Climate Change Policy 2019 and its commitment to SDG 14 (Life Below Water). Crucially, no new infrastructure is needed; existing universities will host the research, using affordable tools like citizen science apps for data collection in remote Himalayan areas.</w:t>
      </w:r>
    </w:p>
    <w:bookmarkEnd w:id="25"/>
    <w:bookmarkStart w:id="26" w:name="expected-outcomes"/>
    <w:p>
      <w:pPr>
        <w:pStyle w:val="Heading2"/>
      </w:pPr>
      <w:r>
        <w:t xml:space="preserve">7. Expected Outcomes</w:t>
      </w:r>
    </w:p>
    <w:p>
      <w:pPr>
        <w:pStyle w:val="FirstParagraph"/>
      </w:pPr>
      <w:r>
        <w:t xml:space="preserve">This thesis will deliver:</w:t>
      </w:r>
    </w:p>
    <w:p>
      <w:pPr>
        <w:numPr>
          <w:ilvl w:val="0"/>
          <w:numId w:val="1004"/>
        </w:numPr>
        <w:pStyle w:val="Compact"/>
      </w:pPr>
      <w:r>
        <w:t xml:space="preserve">A validated model predicting monsoon shifts using Kathmandu’s atmospheric data (published in journals like *Nature Climate Change*).</w:t>
      </w:r>
    </w:p>
    <w:p>
      <w:pPr>
        <w:numPr>
          <w:ilvl w:val="0"/>
          <w:numId w:val="1004"/>
        </w:numPr>
        <w:pStyle w:val="Compact"/>
      </w:pPr>
      <w:r>
        <w:t xml:space="preserve">A database of Himalayan river water isotopes linked to ocean salinity trends.</w:t>
      </w:r>
    </w:p>
    <w:p>
      <w:pPr>
        <w:numPr>
          <w:ilvl w:val="0"/>
          <w:numId w:val="1004"/>
        </w:numPr>
        <w:pStyle w:val="Compact"/>
      </w:pPr>
      <w:r>
        <w:t xml:space="preserve">Curriculum frameworks adopted by Nepali universities for "Oceanography from the Mountains" courses.</w:t>
      </w:r>
    </w:p>
    <w:p>
      <w:pPr>
        <w:numPr>
          <w:ilvl w:val="0"/>
          <w:numId w:val="1004"/>
        </w:numPr>
        <w:pStyle w:val="Compact"/>
      </w:pPr>
      <w:r>
        <w:t xml:space="preserve">A national policy brief endorsed by Nepal’s Ministry of Foreign Affairs for global ocean governance engagement.</w:t>
      </w:r>
    </w:p>
    <w:bookmarkEnd w:id="26"/>
    <w:bookmarkStart w:id="27" w:name="conclusion"/>
    <w:p>
      <w:pPr>
        <w:pStyle w:val="Heading2"/>
      </w:pPr>
      <w:r>
        <w:t xml:space="preserve">8. Conclusion</w:t>
      </w:r>
    </w:p>
    <w:p>
      <w:pPr>
        <w:pStyle w:val="FirstParagraph"/>
      </w:pPr>
      <w:r>
        <w:t xml:space="preserve">The role of an Oceanographer in Kathmandu represents not a geographical anomaly but a necessary evolution in marine science. By studying the interconnectedness between land and sea from Nepal’s vantage point, this research redefines how oceanography serves humanity—especially for nations most vulnerable to climate change yet historically excluded from marine science. For Nepal, it transforms a perceived limitation (landlocked geography) into an asset (a high-altitude observatory for Earth systems). For global ocean science, it pioneers a model where every nation contributes uniquely to understanding our shared oceans. This thesis proposal seeks to establish Kathmandu as the birthplace of a new discipline: Oceanography from the Mountains—a field where Nepal’s highest peaks become the lens through which we better understand Earth’s greatest waters.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Understanding from Kathmandu: A Landlocked Perspective</dc:title>
  <dc:creator/>
  <dc:language>en</dc:language>
  <cp:keywords/>
  <dcterms:created xsi:type="dcterms:W3CDTF">2025-12-11T11:14:59Z</dcterms:created>
  <dcterms:modified xsi:type="dcterms:W3CDTF">2025-12-11T11:14:59Z</dcterms:modified>
</cp:coreProperties>
</file>

<file path=docProps/custom.xml><?xml version="1.0" encoding="utf-8"?>
<Properties xmlns="http://schemas.openxmlformats.org/officeDocument/2006/custom-properties" xmlns:vt="http://schemas.openxmlformats.org/officeDocument/2006/docPropsVTypes"/>
</file>