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and</w:t>
      </w:r>
      <w:r>
        <w:t xml:space="preserve"> </w:t>
      </w:r>
      <w:r>
        <w:t xml:space="preserve">Policy</w:t>
      </w:r>
      <w:r>
        <w:t xml:space="preserve"> </w:t>
      </w:r>
      <w:r>
        <w:t xml:space="preserve">Implementation</w:t>
      </w:r>
      <w:r>
        <w:t xml:space="preserve"> </w:t>
      </w:r>
      <w:r>
        <w:t xml:space="preserve">in</w:t>
      </w:r>
      <w:r>
        <w:t xml:space="preserve"> </w:t>
      </w:r>
      <w:r>
        <w:t xml:space="preserve">Nigeria</w:t>
      </w:r>
      <w:r>
        <w:t xml:space="preserve"> </w:t>
      </w:r>
      <w:r>
        <w:t xml:space="preserve">through</w:t>
      </w:r>
      <w:r>
        <w:t xml:space="preserve"> </w:t>
      </w:r>
      <w:r>
        <w:t xml:space="preserve">Abuja-Based</w:t>
      </w:r>
      <w:r>
        <w:t xml:space="preserve"> </w:t>
      </w:r>
      <w:r>
        <w:t xml:space="preserve">Initiatives</w:t>
      </w:r>
    </w:p>
    <w:bookmarkStart w:id="28" w:name="X3ad7efd8a41c5d3feaa66ca12d4dc96d430d977"/>
    <w:p>
      <w:pPr>
        <w:pStyle w:val="Heading1"/>
      </w:pPr>
      <w:r>
        <w:t xml:space="preserve">THESIS PROPOSAL: ADVANCING OCEANOGRAPHIC RESEARCH AND POLICY IMPLEMENTATION IN NIGERIA THROUGH ABUJA-BASED INITIATIVES</w:t>
      </w:r>
    </w:p>
    <w:bookmarkStart w:id="20" w:name="introduction-and-background"/>
    <w:p>
      <w:pPr>
        <w:pStyle w:val="Heading2"/>
      </w:pPr>
      <w:r>
        <w:t xml:space="preserve">1. Introduction and Background</w:t>
      </w:r>
    </w:p>
    <w:p>
      <w:pPr>
        <w:pStyle w:val="FirstParagraph"/>
      </w:pPr>
      <w:r>
        <w:t xml:space="preserve">Nigeria, with its 853-kilometer coastline along the Gulf of Guinea, holds immense marine resources that contribute significantly to national economic development through fisheries (accounting for 20% of Nigeria's food supply), oil exploration, and tourism. However, despite these resources, the country faces critical challenges including coastal erosion affecting over 170 communities, declining fish stocks due to climate change impacts, and inadequate policy frameworks for sustainable ocean management. This thesis proposal addresses a crucial gap: Nigeria's landlocked capital city of Abuja—a strategic hub for national policymaking—lacks an integrated oceanographic research and coordination mechanism despite its pivotal role in national governance.</w:t>
      </w:r>
    </w:p>
    <w:p>
      <w:pPr>
        <w:pStyle w:val="BodyText"/>
      </w:pPr>
      <w:r>
        <w:t xml:space="preserve">As a future Oceanographer based in Abuja, this research recognizes that effective marine resource management cannot be confined to coastal states alone. The Nigerian Federal Ministry of Environment, National Ocean Policy Secretariat, and other key institutions are headquartered in Abuja. This presents a unique opportunity to position the capital city as the central nerve center for data-driven ocean governance across Nigeria. The proposed thesis examines how an Abuja-based Oceanographer can bridge the gap between coastal research and national policy implementation.</w:t>
      </w:r>
    </w:p>
    <w:bookmarkEnd w:id="20"/>
    <w:bookmarkStart w:id="21" w:name="problem-statement"/>
    <w:p>
      <w:pPr>
        <w:pStyle w:val="Heading2"/>
      </w:pPr>
      <w:r>
        <w:t xml:space="preserve">2. Problem Statement</w:t>
      </w:r>
    </w:p>
    <w:p>
      <w:pPr>
        <w:pStyle w:val="FirstParagraph"/>
      </w:pPr>
      <w:r>
        <w:t xml:space="preserve">Nigeria's current approach to oceanography suffers from fragmentation: fieldwork is conducted by coastal institutions (e.g., Nigerian Institute for Oceanography and Marine Research in Lagos), while policymaking occurs in Abuja without consistent scientific input. This disconnect leads to:</w:t>
      </w:r>
    </w:p>
    <w:p>
      <w:pPr>
        <w:numPr>
          <w:ilvl w:val="0"/>
          <w:numId w:val="1001"/>
        </w:numPr>
        <w:pStyle w:val="Compact"/>
      </w:pPr>
      <w:r>
        <w:t xml:space="preserve">Delayed responses to marine crises (e.g., the 2019-2020 oil spill affecting 35 coastal communities)</w:t>
      </w:r>
    </w:p>
    <w:p>
      <w:pPr>
        <w:numPr>
          <w:ilvl w:val="0"/>
          <w:numId w:val="1001"/>
        </w:numPr>
        <w:pStyle w:val="Compact"/>
      </w:pPr>
      <w:r>
        <w:t xml:space="preserve">Inadequate climate adaptation strategies for Nigeria's vulnerable coastlines</w:t>
      </w:r>
    </w:p>
    <w:p>
      <w:pPr>
        <w:numPr>
          <w:ilvl w:val="0"/>
          <w:numId w:val="1001"/>
        </w:numPr>
        <w:pStyle w:val="Compact"/>
      </w:pPr>
      <w:r>
        <w:t xml:space="preserve">Underutilized ocean data due to poor inter-institutional communication</w:t>
      </w:r>
    </w:p>
    <w:p>
      <w:pPr>
        <w:pStyle w:val="FirstParagraph"/>
      </w:pPr>
      <w:r>
        <w:t xml:space="preserve">The absence of an Oceanographer stationed in Abuja who can synthesize scientific findings, advise policymakers, and coordinate national marine data networks is a critical constraint. This thesis addresses how such a role can transform Nigeria's ocean governance framework.</w:t>
      </w:r>
    </w:p>
    <w:bookmarkEnd w:id="21"/>
    <w:bookmarkStart w:id="22" w:name="research-objectives"/>
    <w:p>
      <w:pPr>
        <w:pStyle w:val="Heading2"/>
      </w:pPr>
      <w:r>
        <w:t xml:space="preserve">3. Research Objectives</w:t>
      </w:r>
    </w:p>
    <w:p>
      <w:pPr>
        <w:numPr>
          <w:ilvl w:val="0"/>
          <w:numId w:val="1002"/>
        </w:numPr>
        <w:pStyle w:val="Compact"/>
      </w:pPr>
      <w:r>
        <w:t xml:space="preserve">To assess the current gaps in data flow between coastal oceanographic research institutions and Abuja-based federal agencies</w:t>
      </w:r>
    </w:p>
    <w:p>
      <w:pPr>
        <w:numPr>
          <w:ilvl w:val="0"/>
          <w:numId w:val="1002"/>
        </w:numPr>
        <w:pStyle w:val="Compact"/>
      </w:pPr>
      <w:r>
        <w:t xml:space="preserve">To develop a practical framework for an Abuja-based Oceanographer to facilitate evidence-informed marine policy formulation</w:t>
      </w:r>
    </w:p>
    <w:p>
      <w:pPr>
        <w:numPr>
          <w:ilvl w:val="0"/>
          <w:numId w:val="1002"/>
        </w:numPr>
        <w:pStyle w:val="Compact"/>
      </w:pPr>
      <w:r>
        <w:t xml:space="preserve">To evaluate how climate change impacts (e.g., sea-level rise, ocean acidification) affecting Nigeria's coast translate into actionable policies through the Abuja nexus</w:t>
      </w:r>
    </w:p>
    <w:p>
      <w:pPr>
        <w:numPr>
          <w:ilvl w:val="0"/>
          <w:numId w:val="1002"/>
        </w:numPr>
        <w:pStyle w:val="Compact"/>
      </w:pPr>
      <w:r>
        <w:t xml:space="preserve">To propose institutional mechanisms for embedding oceanographic expertise within Nigeria's national decision-making processes</w:t>
      </w:r>
    </w:p>
    <w:bookmarkEnd w:id="22"/>
    <w:bookmarkStart w:id="23" w:name="literature-review-key-gaps"/>
    <w:p>
      <w:pPr>
        <w:pStyle w:val="Heading2"/>
      </w:pPr>
      <w:r>
        <w:t xml:space="preserve">4. Literature Review (Key Gaps)</w:t>
      </w:r>
    </w:p>
    <w:p>
      <w:pPr>
        <w:pStyle w:val="FirstParagraph"/>
      </w:pPr>
      <w:r>
        <w:t xml:space="preserve">Existing literature on Nigerian marine policy (e.g., Ojo, 2017; Eze et al., 2021) focuses primarily on coastal management or technical oceanography but overlooks Abuja's strategic role as the policy engine. International frameworks (UN Sustainable Development Goal 14) emphasize "integration" but lack context-specific models for landlocked capitals managing maritime resources. This thesis fills that void by positioning Abuja—not just as a geographical location, but as a governance catalyst—for oceanographic advancement in Nigeria.</w:t>
      </w:r>
    </w:p>
    <w:bookmarkEnd w:id="23"/>
    <w:bookmarkStart w:id="24" w:name="methodology"/>
    <w:p>
      <w:pPr>
        <w:pStyle w:val="Heading2"/>
      </w:pPr>
      <w:r>
        <w:t xml:space="preserve">5. Methodology</w:t>
      </w:r>
    </w:p>
    <w:p>
      <w:pPr>
        <w:pStyle w:val="FirstParagraph"/>
      </w:pPr>
      <w:r>
        <w:t xml:space="preserve">This mixed-methods research will combine:</w:t>
      </w:r>
    </w:p>
    <w:p>
      <w:pPr>
        <w:numPr>
          <w:ilvl w:val="0"/>
          <w:numId w:val="1003"/>
        </w:numPr>
        <w:pStyle w:val="Compact"/>
      </w:pPr>
      <w:r>
        <w:rPr>
          <w:bCs/>
          <w:b/>
        </w:rPr>
        <w:t xml:space="preserve">Document Analysis:</w:t>
      </w:r>
      <w:r>
        <w:t xml:space="preserve"> </w:t>
      </w:r>
      <w:r>
        <w:t xml:space="preserve">Review of Nigeria's National Ocean Policy (2017), Climate Change Act, and inter-ministerial committees to map data-flow inefficiencies</w:t>
      </w:r>
    </w:p>
    <w:p>
      <w:pPr>
        <w:numPr>
          <w:ilvl w:val="0"/>
          <w:numId w:val="1003"/>
        </w:numPr>
        <w:pStyle w:val="Compact"/>
      </w:pPr>
      <w:r>
        <w:rPr>
          <w:bCs/>
          <w:b/>
        </w:rPr>
        <w:t xml:space="preserve">Stakeholder Interviews:</w:t>
      </w:r>
      <w:r>
        <w:t xml:space="preserve"> </w:t>
      </w:r>
      <w:r>
        <w:t xml:space="preserve">30+ key informants across Abuja institutions (Federal Ministry of Environment, National Planning Commission, Nigerian Maritime Administration &amp; Safety Agency) and coastal research bodies (NIMMAR, Federal University of Technology Akure)</w:t>
      </w:r>
    </w:p>
    <w:p>
      <w:pPr>
        <w:numPr>
          <w:ilvl w:val="0"/>
          <w:numId w:val="1003"/>
        </w:numPr>
        <w:pStyle w:val="Compact"/>
      </w:pPr>
      <w:r>
        <w:rPr>
          <w:bCs/>
          <w:b/>
        </w:rPr>
        <w:t xml:space="preserve">Case Study Analysis:</w:t>
      </w:r>
      <w:r>
        <w:t xml:space="preserve"> </w:t>
      </w:r>
      <w:r>
        <w:t xml:space="preserve">Examining how Abuja handled the 2021 Niger Delta mangrove restoration project to identify best practices for oceanographic integration</w:t>
      </w:r>
    </w:p>
    <w:p>
      <w:pPr>
        <w:numPr>
          <w:ilvl w:val="0"/>
          <w:numId w:val="1003"/>
        </w:numPr>
        <w:pStyle w:val="Compact"/>
      </w:pPr>
      <w:r>
        <w:rPr>
          <w:bCs/>
          <w:b/>
        </w:rPr>
        <w:t xml:space="preserve">Framework Development:</w:t>
      </w:r>
      <w:r>
        <w:t xml:space="preserve"> </w:t>
      </w:r>
      <w:r>
        <w:t xml:space="preserve">Co-creating a "National Ocean Data Coordination Protocol" with Abuja-based policymakers and coastal scientists</w:t>
      </w:r>
    </w:p>
    <w:bookmarkEnd w:id="24"/>
    <w:bookmarkStart w:id="25" w:name="expected-outcomes-and-significance"/>
    <w:p>
      <w:pPr>
        <w:pStyle w:val="Heading2"/>
      </w:pPr>
      <w:r>
        <w:t xml:space="preserve">6. Expected Outcomes and Significance</w:t>
      </w:r>
    </w:p>
    <w:p>
      <w:pPr>
        <w:pStyle w:val="FirstParagraph"/>
      </w:pPr>
      <w:r>
        <w:t xml:space="preserve">The thesis will deliver three concrete contributions to Nigeria's ocean governance:</w:t>
      </w:r>
    </w:p>
    <w:p>
      <w:pPr>
        <w:numPr>
          <w:ilvl w:val="0"/>
          <w:numId w:val="1004"/>
        </w:numPr>
        <w:pStyle w:val="Compact"/>
      </w:pPr>
      <w:r>
        <w:rPr>
          <w:bCs/>
          <w:b/>
        </w:rPr>
        <w:t xml:space="preserve">Policymaker Toolkit:</w:t>
      </w:r>
      <w:r>
        <w:t xml:space="preserve"> </w:t>
      </w:r>
      <w:r>
        <w:t xml:space="preserve">A practical guide for Abuja-based officials on accessing, interpreting, and implementing oceanographic data—addressing the current gap where coastal research rarely informs federal decisions.</w:t>
      </w:r>
    </w:p>
    <w:p>
      <w:pPr>
        <w:numPr>
          <w:ilvl w:val="0"/>
          <w:numId w:val="1004"/>
        </w:numPr>
        <w:pStyle w:val="Compact"/>
      </w:pPr>
      <w:r>
        <w:rPr>
          <w:bCs/>
          <w:b/>
        </w:rPr>
        <w:t xml:space="preserve">Institutional Blueprint:</w:t>
      </w:r>
      <w:r>
        <w:t xml:space="preserve"> </w:t>
      </w:r>
      <w:r>
        <w:t xml:space="preserve">A validated model for establishing an "Abuja Oceanography Coordination Unit" within Nigeria's Federal Ministry of Environment to centralize marine data analysis and policy advising.</w:t>
      </w:r>
    </w:p>
    <w:p>
      <w:pPr>
        <w:numPr>
          <w:ilvl w:val="0"/>
          <w:numId w:val="1004"/>
        </w:numPr>
        <w:pStyle w:val="Compact"/>
      </w:pPr>
      <w:r>
        <w:rPr>
          <w:bCs/>
          <w:b/>
        </w:rPr>
        <w:t xml:space="preserve">National Impact Framework:</w:t>
      </w:r>
      <w:r>
        <w:t xml:space="preserve"> </w:t>
      </w:r>
      <w:r>
        <w:t xml:space="preserve">Demonstrated linkage between Abuja-based oceanographic insights and tangible outcomes (e.g., improved coastal erosion mitigation policies affecting 20+ communities in Bayelsa State).</w:t>
      </w:r>
    </w:p>
    <w:p>
      <w:pPr>
        <w:pStyle w:val="FirstParagraph"/>
      </w:pPr>
      <w:r>
        <w:t xml:space="preserve">This work directly supports Nigeria's commitment to the UN Convention on the Law of the Sea (UNCLOS) and its pledge to protect 10% of marine areas by 2030. Crucially, it redefines "Oceanographer" beyond field-based science to include a strategic policy role centered in Abuja—leveraging the capital's unique position as Nigeria's governance hub.</w:t>
      </w:r>
    </w:p>
    <w:bookmarkEnd w:id="25"/>
    <w:bookmarkStart w:id="26" w:name="timeline-18-month-research-plan"/>
    <w:p>
      <w:pPr>
        <w:pStyle w:val="Heading2"/>
      </w:pPr>
      <w:r>
        <w:t xml:space="preserve">7. Timeline (18-Month Research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Literature Review &amp; Gap Analysis</w:t>
      </w:r>
    </w:p>
    <w:p>
      <w:pPr>
        <w:pStyle w:val="BodyText"/>
      </w:pPr>
      <w:r>
        <w:t xml:space="preserve">1-3</w:t>
      </w:r>
    </w:p>
    <w:p>
      <w:pPr>
        <w:pStyle w:val="BodyText"/>
      </w:pPr>
      <w:r>
        <w:t xml:space="preserve">Review existing policies; map current data pathways from coast to Abuja</w:t>
      </w:r>
    </w:p>
    <w:p>
      <w:pPr>
        <w:pStyle w:val="BodyText"/>
      </w:pPr>
      <w:r>
        <w:t xml:space="preserve">II. Stakeholder Engagement &amp; Interviews</w:t>
      </w:r>
    </w:p>
    <w:p>
      <w:pPr>
        <w:pStyle w:val="BodyText"/>
      </w:pPr>
      <w:r>
        <w:t xml:space="preserve">4-7</w:t>
      </w:r>
    </w:p>
    <w:p>
      <w:pPr>
        <w:pStyle w:val="BodyText"/>
      </w:pPr>
      <w:r>
        <w:t xml:space="preserve">Conduct interviews with Abuja policymakers and coastal researchers</w:t>
      </w:r>
    </w:p>
    <w:p>
      <w:pPr>
        <w:pStyle w:val="BodyText"/>
      </w:pPr>
      <w:r>
        <w:t xml:space="preserve">III. Framework Development &amp; Validation</w:t>
      </w:r>
    </w:p>
    <w:p>
      <w:pPr>
        <w:pStyle w:val="BodyText"/>
      </w:pPr>
      <w:r>
        <w:t xml:space="preserve">8-12</w:t>
      </w:r>
    </w:p>
    <w:p>
      <w:pPr>
        <w:pStyle w:val="BodyText"/>
      </w:pPr>
      <w:r>
        <w:t xml:space="preserve">Create draft coordination protocol; validate with key institutions (e.g., NIMMAR, Ministry)</w:t>
      </w:r>
    </w:p>
    <w:p>
      <w:pPr>
        <w:pStyle w:val="BodyText"/>
      </w:pPr>
      <w:r>
        <w:t xml:space="preserve">IV. Policy Integration &amp; Reporting</w:t>
      </w:r>
    </w:p>
    <w:p>
      <w:pPr>
        <w:pStyle w:val="BodyText"/>
      </w:pPr>
      <w:r>
        <w:t xml:space="preserve">13-18</w:t>
      </w:r>
    </w:p>
    <w:p>
      <w:pPr>
        <w:pStyle w:val="BodyText"/>
      </w:pPr>
      <w:r>
        <w:t xml:space="preserve">Draft thesis; present findings to Abuja-based federal agencies for feedback</w:t>
      </w:r>
    </w:p>
    <w:bookmarkEnd w:id="26"/>
    <w:bookmarkStart w:id="27" w:name="X60972e67b52475a795ea9858f1f7c27c225015c"/>
    <w:p>
      <w:pPr>
        <w:pStyle w:val="Heading2"/>
      </w:pPr>
      <w:r>
        <w:t xml:space="preserve">8. Conclusion: Why Abuja Matters for Oceanography in Nigeria</w:t>
      </w:r>
    </w:p>
    <w:p>
      <w:pPr>
        <w:pStyle w:val="FirstParagraph"/>
      </w:pPr>
      <w:r>
        <w:t xml:space="preserve">This thesis fundamentally challenges the misconception that oceanography is solely a coastal activity. As Nigeria faces escalating marine environmental threats—from illegal fishing to climate-induced coastline displacement—the nation requires an Oceanographer whose work transcends geography to operate within the heart of governance. In Abuja, this role becomes indispensable: it transforms scientific data into policy action, ensuring that Nigeria's ocean resources are managed with national strategic coherence. The proposed research will not only produce a rigorous academic contribution but also deliver immediately applicable tools for Nigerian policymakers, positioning Abuja as the catalyst for a new era of integrated ocean governance. This work embodies the critical truth that in Nigeria—where coastal survival and national prosperity are intrinsically linked—the capital city must be at the forefront of marine stewardship.</w:t>
      </w:r>
    </w:p>
    <w:p>
      <w:pPr>
        <w:pStyle w:val="BodyText"/>
      </w:pPr>
      <w:r>
        <w:rPr>
          <w:iCs/>
          <w:i/>
        </w:rPr>
        <w:t xml:space="preserve">This thesis proposal represents a necessary evolution for Oceanography in Nigeria, recognizing that effective ocean management begins not on the shore, but in Abuja's policy corridors. By establishing Abuja as the nerve center for oceanographic insights, Nigeria can turn scientific understanding into tangible coastal resilience and sustainable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and Policy Implementation in Nigeria through Abuja-Based Initiatives</dc:title>
  <dc:creator/>
  <dc:language>en</dc:language>
  <cp:keywords/>
  <dcterms:created xsi:type="dcterms:W3CDTF">2026-07-22T15:34:44Z</dcterms:created>
  <dcterms:modified xsi:type="dcterms:W3CDTF">2026-07-22T15:34:44Z</dcterms:modified>
</cp:coreProperties>
</file>

<file path=docProps/custom.xml><?xml version="1.0" encoding="utf-8"?>
<Properties xmlns="http://schemas.openxmlformats.org/officeDocument/2006/custom-properties" xmlns:vt="http://schemas.openxmlformats.org/officeDocument/2006/docPropsVTypes"/>
</file>