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Oceanographic</w:t>
      </w:r>
      <w:r>
        <w:t xml:space="preserve"> </w:t>
      </w:r>
      <w:r>
        <w:t xml:space="preserve">Research</w:t>
      </w:r>
      <w:r>
        <w:t xml:space="preserve"> </w:t>
      </w:r>
      <w:r>
        <w:t xml:space="preserve">for</w:t>
      </w:r>
      <w:r>
        <w:t xml:space="preserve"> </w:t>
      </w:r>
      <w:r>
        <w:t xml:space="preserve">Sustainable</w:t>
      </w:r>
      <w:r>
        <w:t xml:space="preserve"> </w:t>
      </w:r>
      <w:r>
        <w:t xml:space="preserve">Coastal</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28" w:name="Xa5af9b497996c928135f79ffa025d811617bea2"/>
    <w:p>
      <w:pPr>
        <w:pStyle w:val="Heading1"/>
      </w:pPr>
      <w:r>
        <w:t xml:space="preserve">Thesis Proposal: Advancing Marine Science and Community Resilience Through Oceanography in Dakar, Senegal</w:t>
      </w:r>
    </w:p>
    <w:bookmarkStart w:id="20" w:name="i.-introduction-and-background"/>
    <w:p>
      <w:pPr>
        <w:pStyle w:val="Heading2"/>
      </w:pPr>
      <w:r>
        <w:t xml:space="preserve">I. Introduction and Background</w:t>
      </w:r>
    </w:p>
    <w:p>
      <w:pPr>
        <w:pStyle w:val="FirstParagraph"/>
      </w:pPr>
      <w:r>
        <w:t xml:space="preserve">The coastal city of Dakar in Senegal represents a critical nexus where oceanic ecosystems, urban development, and climate vulnerability converge. As Africa's leading maritime hub and the capital of Senegal—a nation heavily reliant on marine resources for food security, tourism, and economic activity—Dakar faces escalating threats from coastal erosion, pollution influxes, and climate-driven sea-level rise. The present</w:t>
      </w:r>
      <w:r>
        <w:t xml:space="preserve"> </w:t>
      </w:r>
      <w:r>
        <w:rPr>
          <w:iCs/>
          <w:i/>
        </w:rPr>
        <w:t xml:space="preserve">Thesis Proposal</w:t>
      </w:r>
      <w:r>
        <w:t xml:space="preserve"> </w:t>
      </w:r>
      <w:r>
        <w:t xml:space="preserve">outlines a comprehensive research program designed to position an</w:t>
      </w:r>
      <w:r>
        <w:t xml:space="preserve"> </w:t>
      </w:r>
      <w:r>
        <w:rPr>
          <w:bCs/>
          <w:b/>
        </w:rPr>
        <w:t xml:space="preserve">Oceanographer</w:t>
      </w:r>
      <w:r>
        <w:t xml:space="preserve"> </w:t>
      </w:r>
      <w:r>
        <w:t xml:space="preserve">as a central agent in addressing these challenges within the unique socio-ecological context of</w:t>
      </w:r>
      <w:r>
        <w:t xml:space="preserve"> </w:t>
      </w:r>
      <w:r>
        <w:rPr>
          <w:bCs/>
          <w:b/>
        </w:rPr>
        <w:t xml:space="preserve">Sénégal Dakar</w:t>
      </w:r>
      <w:r>
        <w:t xml:space="preserve">. This study responds to urgent local needs identified by Senegalese coastal communities and policymakers, where 60% of Dakar’s population lives within 5km of the coastline, facing annual erosion rates exceeding 1.5 meters in critical zones (Dakar Urban Planning Office, 2023). The research directly aligns with Senegal's National Adaptation Plan (NAP) and the UN Sustainable Development Goals (SDG 14: Life Below Water), emphasizing the role of scientific expertise in achieving climate resilience.</w:t>
      </w:r>
    </w:p>
    <w:bookmarkEnd w:id="20"/>
    <w:bookmarkStart w:id="21" w:name="ii.-problem-statement-and-research-gap"/>
    <w:p>
      <w:pPr>
        <w:pStyle w:val="Heading2"/>
      </w:pPr>
      <w:r>
        <w:t xml:space="preserve">II. Problem Statement and Research Gap</w:t>
      </w:r>
    </w:p>
    <w:p>
      <w:pPr>
        <w:pStyle w:val="FirstParagraph"/>
      </w:pPr>
      <w:r>
        <w:t xml:space="preserve">Current marine monitoring in Dakar remains fragmented, dominated by short-term projects with limited community integration. While institutions like the Institut de Recherche pour le Développement (IRD) and Université Cheikh Anta Diop have conducted isolated studies, there is no sustained, locally-led oceanographic framework addressing Dakar’s compounded stressors:</w:t>
      </w:r>
    </w:p>
    <w:p>
      <w:pPr>
        <w:numPr>
          <w:ilvl w:val="0"/>
          <w:numId w:val="1001"/>
        </w:numPr>
        <w:pStyle w:val="Compact"/>
      </w:pPr>
      <w:r>
        <w:t xml:space="preserve">Coastal erosion destroying infrastructure (e.g., 40+ homes lost in Hann Beach annually)</w:t>
      </w:r>
    </w:p>
    <w:p>
      <w:pPr>
        <w:numPr>
          <w:ilvl w:val="0"/>
          <w:numId w:val="1001"/>
        </w:numPr>
        <w:pStyle w:val="Compact"/>
      </w:pPr>
      <w:r>
        <w:t xml:space="preserve">Plastic pollution from informal settlements choking estuaries</w:t>
      </w:r>
    </w:p>
    <w:p>
      <w:pPr>
        <w:numPr>
          <w:ilvl w:val="0"/>
          <w:numId w:val="1001"/>
        </w:numPr>
        <w:pStyle w:val="Compact"/>
      </w:pPr>
      <w:r>
        <w:t xml:space="preserve">Warming Atlantic currents altering fish migration patterns</w:t>
      </w:r>
    </w:p>
    <w:p>
      <w:pPr>
        <w:pStyle w:val="FirstParagraph"/>
      </w:pPr>
      <w:r>
        <w:t xml:space="preserve">This gap necessitates a dedicated</w:t>
      </w:r>
      <w:r>
        <w:t xml:space="preserve"> </w:t>
      </w:r>
      <w:r>
        <w:rPr>
          <w:bCs/>
          <w:b/>
        </w:rPr>
        <w:t xml:space="preserve">Oceanographer</w:t>
      </w:r>
      <w:r>
        <w:t xml:space="preserve"> </w:t>
      </w:r>
      <w:r>
        <w:t xml:space="preserve">to synthesize data across physical, chemical, and biological oceanography while embedding findings within Dakar’s socio-economic realities. The proposed research fills this void by establishing a longitudinal monitoring system co-designed with local communities—a critical step often omitted in Western-led marine studies.</w:t>
      </w:r>
    </w:p>
    <w:bookmarkEnd w:id="21"/>
    <w:bookmarkStart w:id="22" w:name="iii.-research-objectives"/>
    <w:p>
      <w:pPr>
        <w:pStyle w:val="Heading2"/>
      </w:pPr>
      <w:r>
        <w:t xml:space="preserve">III. Research Objectives</w:t>
      </w:r>
    </w:p>
    <w:p>
      <w:pPr>
        <w:numPr>
          <w:ilvl w:val="0"/>
          <w:numId w:val="1002"/>
        </w:numPr>
        <w:pStyle w:val="Compact"/>
      </w:pPr>
      <w:r>
        <w:rPr>
          <w:bCs/>
          <w:b/>
        </w:rPr>
        <w:t xml:space="preserve">Evaluate</w:t>
      </w:r>
      <w:r>
        <w:t xml:space="preserve"> </w:t>
      </w:r>
      <w:r>
        <w:t xml:space="preserve">seasonal and long-term changes in Dakar’s coastal hydrodynamics (currents, sediment transport) using field measurements and satellite remote sensing.</w:t>
      </w:r>
    </w:p>
    <w:p>
      <w:pPr>
        <w:numPr>
          <w:ilvl w:val="0"/>
          <w:numId w:val="1002"/>
        </w:numPr>
        <w:pStyle w:val="Compact"/>
      </w:pPr>
      <w:r>
        <w:rPr>
          <w:bCs/>
          <w:b/>
        </w:rPr>
        <w:t xml:space="preserve">Analyze</w:t>
      </w:r>
      <w:r>
        <w:t xml:space="preserve"> </w:t>
      </w:r>
      <w:r>
        <w:t xml:space="preserve">pollutant accumulation hotspots (microplastics, heavy metals) in urban runoff zones impacting fisheries and tourism.</w:t>
      </w:r>
    </w:p>
    <w:p>
      <w:pPr>
        <w:numPr>
          <w:ilvl w:val="0"/>
          <w:numId w:val="1002"/>
        </w:numPr>
        <w:pStyle w:val="Compact"/>
      </w:pPr>
      <w:r>
        <w:rPr>
          <w:bCs/>
          <w:b/>
        </w:rPr>
        <w:t xml:space="preserve">Develop</w:t>
      </w:r>
      <w:r>
        <w:t xml:space="preserve"> </w:t>
      </w:r>
      <w:r>
        <w:t xml:space="preserve">a predictive model of erosion risks for Dakar’s vulnerable sectors (e.g., Ngor Airport access roads, fishing villages like Yoff).</w:t>
      </w:r>
    </w:p>
    <w:p>
      <w:pPr>
        <w:numPr>
          <w:ilvl w:val="0"/>
          <w:numId w:val="1002"/>
        </w:numPr>
        <w:pStyle w:val="Compact"/>
      </w:pPr>
      <w:r>
        <w:rPr>
          <w:bCs/>
          <w:b/>
        </w:rPr>
        <w:t xml:space="preserve">Collaborate</w:t>
      </w:r>
      <w:r>
        <w:t xml:space="preserve"> </w:t>
      </w:r>
      <w:r>
        <w:t xml:space="preserve">with Senegalese policymakers to translate findings into actionable coastal management guidelines.</w:t>
      </w:r>
    </w:p>
    <w:bookmarkEnd w:id="22"/>
    <w:bookmarkStart w:id="23" w:name="X337b637e1c73c8a2b57d8a4ede7c210d98ded9d"/>
    <w:p>
      <w:pPr>
        <w:pStyle w:val="Heading2"/>
      </w:pPr>
      <w:r>
        <w:t xml:space="preserve">IV. Methodology: Integrating Science and Community in Dakar</w:t>
      </w:r>
    </w:p>
    <w:p>
      <w:pPr>
        <w:pStyle w:val="FirstParagraph"/>
      </w:pPr>
      <w:r>
        <w:t xml:space="preserve">The research adopts a mixed-methods approach anchored in Dakar’s specific conditions:</w:t>
      </w:r>
    </w:p>
    <w:p>
      <w:pPr>
        <w:numPr>
          <w:ilvl w:val="0"/>
          <w:numId w:val="1003"/>
        </w:numPr>
        <w:pStyle w:val="Compact"/>
      </w:pPr>
      <w:r>
        <w:rPr>
          <w:bCs/>
          <w:b/>
        </w:rPr>
        <w:t xml:space="preserve">Fieldwork (Months 1-9):</w:t>
      </w:r>
      <w:r>
        <w:t xml:space="preserve"> </w:t>
      </w:r>
      <w:r>
        <w:t xml:space="preserve">Deploy oceanographic buoys at 5 key sites (e.g., Cap-Vert peninsula, Hann Bay) to collect salinity, temperature, and current data. Collaborate with local fishers for community-based sampling of coastal sediments and water quality.</w:t>
      </w:r>
    </w:p>
    <w:p>
      <w:pPr>
        <w:numPr>
          <w:ilvl w:val="0"/>
          <w:numId w:val="1003"/>
        </w:numPr>
        <w:pStyle w:val="Compact"/>
      </w:pPr>
      <w:r>
        <w:rPr>
          <w:bCs/>
          <w:b/>
        </w:rPr>
        <w:t xml:space="preserve">Data Integration (Months 10-14):</w:t>
      </w:r>
      <w:r>
        <w:t xml:space="preserve"> </w:t>
      </w:r>
      <w:r>
        <w:t xml:space="preserve">Merge field data with NASA/ESA satellite imagery to map erosion patterns. Use GIS analysis to correlate environmental changes with socio-economic vulnerability indices from Senegal’s National Statistics Office.</w:t>
      </w:r>
    </w:p>
    <w:p>
      <w:pPr>
        <w:numPr>
          <w:ilvl w:val="0"/>
          <w:numId w:val="1003"/>
        </w:numPr>
        <w:pStyle w:val="Compact"/>
      </w:pPr>
      <w:r>
        <w:rPr>
          <w:bCs/>
          <w:b/>
        </w:rPr>
        <w:t xml:space="preserve">Participatory Workshops (Months 15-18):</w:t>
      </w:r>
      <w:r>
        <w:t xml:space="preserve"> </w:t>
      </w:r>
      <w:r>
        <w:t xml:space="preserve">Co-develop adaptation strategies in Dakar communities using "science café" forums with municipal leaders, fisher associations (e.g., Syndicat des Pêcheurs de Dakar), and youth groups. This ensures research outcomes directly serve local needs—critical for sustainability.</w:t>
      </w:r>
    </w:p>
    <w:p>
      <w:pPr>
        <w:numPr>
          <w:ilvl w:val="0"/>
          <w:numId w:val="1003"/>
        </w:numPr>
        <w:pStyle w:val="Compact"/>
      </w:pPr>
      <w:r>
        <w:rPr>
          <w:bCs/>
          <w:b/>
        </w:rPr>
        <w:t xml:space="preserve">Policy Engagement:</w:t>
      </w:r>
      <w:r>
        <w:t xml:space="preserve"> </w:t>
      </w:r>
      <w:r>
        <w:t xml:space="preserve">Present findings to the Office of the Minister of Environment (Dakar) and Senegal’s Coastal Zone Management Program, emphasizing cost-effective solutions like mangrove restoration in Diamniadio Lake ecosystems.</w:t>
      </w:r>
    </w:p>
    <w:bookmarkEnd w:id="23"/>
    <w:bookmarkStart w:id="24" w:name="X8a67076167981bcc5bd43d8618ff66387f7277b"/>
    <w:p>
      <w:pPr>
        <w:pStyle w:val="Heading2"/>
      </w:pPr>
      <w:r>
        <w:t xml:space="preserve">V. Expected Outcomes and Significance for Dakar</w:t>
      </w:r>
    </w:p>
    <w:p>
      <w:pPr>
        <w:pStyle w:val="FirstParagraph"/>
      </w:pPr>
      <w:r>
        <w:t xml:space="preserve">This</w:t>
      </w:r>
      <w:r>
        <w:t xml:space="preserve"> </w:t>
      </w:r>
      <w:r>
        <w:rPr>
          <w:iCs/>
          <w:i/>
        </w:rPr>
        <w:t xml:space="preserve">Thesis Proposal</w:t>
      </w:r>
      <w:r>
        <w:t xml:space="preserve"> </w:t>
      </w:r>
      <w:r>
        <w:t xml:space="preserve">will yield three transformative outcomes directly benefiting Senegal Dakar:</w:t>
      </w:r>
    </w:p>
    <w:p>
      <w:pPr>
        <w:numPr>
          <w:ilvl w:val="0"/>
          <w:numId w:val="1004"/>
        </w:numPr>
        <w:pStyle w:val="Compact"/>
      </w:pPr>
      <w:r>
        <w:rPr>
          <w:bCs/>
          <w:b/>
        </w:rPr>
        <w:t xml:space="preserve">A dynamic coastal monitoring dashboard</w:t>
      </w:r>
      <w:r>
        <w:t xml:space="preserve"> </w:t>
      </w:r>
      <w:r>
        <w:t xml:space="preserve">accessible to Senegalese authorities, tracking erosion rates and pollution in real-time via mobile platforms used by local communities.</w:t>
      </w:r>
    </w:p>
    <w:p>
      <w:pPr>
        <w:numPr>
          <w:ilvl w:val="0"/>
          <w:numId w:val="1004"/>
        </w:numPr>
        <w:pStyle w:val="Compact"/>
      </w:pPr>
      <w:r>
        <w:rPr>
          <w:bCs/>
          <w:b/>
        </w:rPr>
        <w:t xml:space="preserve">Evidence-based adaptation protocols</w:t>
      </w:r>
      <w:r>
        <w:t xml:space="preserve"> </w:t>
      </w:r>
      <w:r>
        <w:t xml:space="preserve">for Dakar’s coastal infrastructure—e.g., revised building codes for new developments along the Corniche road, reducing future repair costs by an estimated 30% (based on World Bank coastal risk models).</w:t>
      </w:r>
    </w:p>
    <w:p>
      <w:pPr>
        <w:numPr>
          <w:ilvl w:val="0"/>
          <w:numId w:val="1004"/>
        </w:numPr>
        <w:pStyle w:val="Compact"/>
      </w:pPr>
      <w:r>
        <w:rPr>
          <w:bCs/>
          <w:b/>
        </w:rPr>
        <w:t xml:space="preserve">Capacity building of Senegalese oceanographers,</w:t>
      </w:r>
      <w:r>
        <w:t xml:space="preserve"> </w:t>
      </w:r>
      <w:r>
        <w:t xml:space="preserve">including training 5 local technicians in data collection and GIS analysis at the University of Dakar. This addresses a critical shortage: only 2 Senegalese oceanographers serve the entire nation (AFRICA OCEAN, 2023), stifling local scientific leadership.</w:t>
      </w:r>
    </w:p>
    <w:p>
      <w:pPr>
        <w:pStyle w:val="FirstParagraph"/>
      </w:pPr>
      <w:r>
        <w:t xml:space="preserve">The significance extends beyond Dakar’s borders. As West Africa’s most densely populated coastal megacity, Dakar serves as a bellwether for climate impacts across the region. This project establishes a replicable framework for other nations like Cotonou (Benin) or Abidjan (Côte d’Ivoire), positioning Senegal as an oceanographic leader in the Global South. Crucially, it redefines the</w:t>
      </w:r>
      <w:r>
        <w:t xml:space="preserve"> </w:t>
      </w:r>
      <w:r>
        <w:rPr>
          <w:bCs/>
          <w:b/>
        </w:rPr>
        <w:t xml:space="preserve">Oceanographer</w:t>
      </w:r>
      <w:r>
        <w:t xml:space="preserve">'s role from passive observer to active partner in community adaptation—aligning with Senegal’s "Green Growth" vision.</w:t>
      </w:r>
    </w:p>
    <w:bookmarkEnd w:id="24"/>
    <w:bookmarkStart w:id="25" w:name="vi.-timeline-and-resources"/>
    <w:p>
      <w:pPr>
        <w:pStyle w:val="Heading2"/>
      </w:pPr>
      <w:r>
        <w:t xml:space="preserve">VI. Timeline and Resources</w:t>
      </w:r>
    </w:p>
    <w:p>
      <w:pPr>
        <w:pStyle w:val="FirstParagraph"/>
      </w:pPr>
      <w:r>
        <w:t xml:space="preserve">The 18-month project is structured for rapid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Field Setup &amp; Community Mobilization</w:t>
            </w:r>
          </w:p>
        </w:tc>
        <w:tc>
          <w:tcPr/>
          <w:p>
            <w:pPr>
              <w:pStyle w:val="Compact"/>
              <w:jc w:val="left"/>
            </w:pPr>
            <w:r>
              <w:t xml:space="preserve">Months 1-3</w:t>
            </w:r>
          </w:p>
        </w:tc>
        <w:tc>
          <w:tcPr/>
          <w:p>
            <w:pPr>
              <w:pStyle w:val="Compact"/>
              <w:jc w:val="left"/>
            </w:pPr>
            <w:r>
              <w:t xml:space="preserve">Dakar community advisory board formed; sensor deployment plan approved by local councils.</w:t>
            </w:r>
          </w:p>
        </w:tc>
      </w:tr>
      <w:tr>
        <w:tc>
          <w:tcPr/>
          <w:p>
            <w:pPr>
              <w:pStyle w:val="Compact"/>
              <w:jc w:val="left"/>
            </w:pPr>
            <w:r>
              <w:t xml:space="preserve">Data Collection &amp; Analysis</w:t>
            </w:r>
          </w:p>
        </w:tc>
        <w:tc>
          <w:tcPr/>
          <w:p>
            <w:pPr>
              <w:pStyle w:val="Compact"/>
              <w:jc w:val="left"/>
            </w:pPr>
            <w:r>
              <w:t xml:space="preserve">Months 4-12</w:t>
            </w:r>
          </w:p>
        </w:tc>
        <w:tc>
          <w:tcPr/>
          <w:p>
            <w:pPr>
              <w:pStyle w:val="Compact"/>
              <w:jc w:val="left"/>
            </w:pPr>
            <w:r>
              <w:t xml:space="preserve">Sediment/water quality reports; erosion risk maps for 3 high-priority zones.</w:t>
            </w:r>
          </w:p>
        </w:tc>
      </w:tr>
      <w:tr>
        <w:tc>
          <w:tcPr/>
          <w:p>
            <w:pPr>
              <w:pStyle w:val="Compact"/>
              <w:jc w:val="left"/>
            </w:pPr>
            <w:r>
              <w:t xml:space="preserve">Policy Co-Creation &amp; Capacity Building</w:t>
            </w:r>
          </w:p>
        </w:tc>
        <w:tc>
          <w:tcPr/>
          <w:p>
            <w:pPr>
              <w:pStyle w:val="Compact"/>
              <w:jc w:val="left"/>
            </w:pPr>
            <w:r>
              <w:t xml:space="preserve">Months 13-16</w:t>
            </w:r>
          </w:p>
        </w:tc>
        <w:tc>
          <w:tcPr/>
          <w:p>
            <w:pPr>
              <w:pStyle w:val="Compact"/>
              <w:jc w:val="left"/>
            </w:pPr>
            <w:r>
              <w:t xml:space="preserve">Workshop outcomes document; training certificates for 5 Senegalese technicians.</w:t>
            </w:r>
          </w:p>
        </w:tc>
      </w:tr>
      <w:tr>
        <w:tc>
          <w:tcPr/>
          <w:p>
            <w:pPr>
              <w:pStyle w:val="Compact"/>
              <w:jc w:val="left"/>
            </w:pPr>
            <w:r>
              <w:t xml:space="preserve">Thesis Finalization &amp; Dissemination</w:t>
            </w:r>
          </w:p>
        </w:tc>
        <w:tc>
          <w:tcPr/>
          <w:p>
            <w:pPr>
              <w:pStyle w:val="Compact"/>
              <w:jc w:val="left"/>
            </w:pPr>
            <w:r>
              <w:t xml:space="preserve">Months 17-18</w:t>
            </w:r>
          </w:p>
        </w:tc>
        <w:tc>
          <w:tcPr/>
          <w:p>
            <w:pPr>
              <w:pStyle w:val="Compact"/>
              <w:jc w:val="left"/>
            </w:pPr>
            <w:r>
              <w:t xml:space="preserve">Dakar Coastal Resilience Report; peer-reviewed publication in the Journal of African Marine Science.</w:t>
            </w:r>
          </w:p>
        </w:tc>
      </w:tr>
    </w:tbl>
    <w:bookmarkEnd w:id="25"/>
    <w:bookmarkStart w:id="27" w:name="Xfb7d921a3b53f6006c9c6b894dac28349dbebcc"/>
    <w:p>
      <w:pPr>
        <w:pStyle w:val="Heading2"/>
      </w:pPr>
      <w:r>
        <w:t xml:space="preserve">VII. Conclusion: A Foundation for Senegal's Blue Economy</w:t>
      </w:r>
    </w:p>
    <w:p>
      <w:pPr>
        <w:pStyle w:val="FirstParagraph"/>
      </w:pPr>
      <w:r>
        <w:t xml:space="preserve">As Dakar grapples with the accelerating pace of oceanic change, this</w:t>
      </w:r>
      <w:r>
        <w:t xml:space="preserve"> </w:t>
      </w:r>
      <w:r>
        <w:rPr>
          <w:iCs/>
          <w:i/>
        </w:rPr>
        <w:t xml:space="preserve">Thesis Proposal</w:t>
      </w:r>
      <w:r>
        <w:t xml:space="preserve"> </w:t>
      </w:r>
      <w:r>
        <w:t xml:space="preserve">asserts that a dedicated, locally integrated Oceanographer is not merely an academic role but a strategic necessity for Senegal’s future. By placing Senegal Dakar at the center of evidence-based coastal governance, this research will empower communities to safeguard their livelihoods while contributing to global ocean science. The proposed work embodies the essence of modern oceanography: rigorous science serving societal needs with humility and partnership. For a nation where 70% of GDP depends on marine resources (World Bank, 2023), investing in an Oceanographer’s role in Dakar is an investment in national resilience—one wave, one community, at a time. We seek institutional support from the University of Dakar and Senegalese ministries to launch this critical initiative before the next high-erosion season (October–April 2025).</w:t>
      </w:r>
    </w:p>
    <w:bookmarkStart w:id="26" w:name="references"/>
    <w:p>
      <w:pPr>
        <w:pStyle w:val="Heading3"/>
      </w:pPr>
      <w:r>
        <w:t xml:space="preserve">References</w:t>
      </w:r>
    </w:p>
    <w:p>
      <w:pPr>
        <w:numPr>
          <w:ilvl w:val="0"/>
          <w:numId w:val="1005"/>
        </w:numPr>
        <w:pStyle w:val="Compact"/>
      </w:pPr>
      <w:r>
        <w:t xml:space="preserve">Dakar Urban Planning Office. (2023). *Coastal Vulnerability Assessment Report*. Dakar: Government of Senegal.</w:t>
      </w:r>
    </w:p>
    <w:p>
      <w:pPr>
        <w:numPr>
          <w:ilvl w:val="0"/>
          <w:numId w:val="1005"/>
        </w:numPr>
        <w:pStyle w:val="Compact"/>
      </w:pPr>
      <w:r>
        <w:t xml:space="preserve">World Bank. (2023). *Senegal Coastal Resilience Project Overview*. Washington, DC.</w:t>
      </w:r>
    </w:p>
    <w:p>
      <w:pPr>
        <w:numPr>
          <w:ilvl w:val="0"/>
          <w:numId w:val="1005"/>
        </w:numPr>
        <w:pStyle w:val="Compact"/>
      </w:pPr>
      <w:r>
        <w:t xml:space="preserve">AFRICA OCEAN. (2023). *Ocean Science Capacity in Sub-Saharan Africa*. Accra: African Union.</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Oceanographic Research for Sustainable Coastal Development in Dakar, Senegal</dc:title>
  <dc:creator/>
  <dc:language>en</dc:language>
  <cp:keywords/>
  <dcterms:created xsi:type="dcterms:W3CDTF">2026-04-29T06:04:16Z</dcterms:created>
  <dcterms:modified xsi:type="dcterms:W3CDTF">2026-04-29T06:04:16Z</dcterms:modified>
</cp:coreProperties>
</file>

<file path=docProps/custom.xml><?xml version="1.0" encoding="utf-8"?>
<Properties xmlns="http://schemas.openxmlformats.org/officeDocument/2006/custom-properties" xmlns:vt="http://schemas.openxmlformats.org/officeDocument/2006/docPropsVTypes"/>
</file>