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Singapore</w:t>
      </w:r>
      <w:r>
        <w:t xml:space="preserve"> </w:t>
      </w:r>
      <w:r>
        <w:t xml:space="preserve">Singapore</w:t>
      </w:r>
      <w:r>
        <w:t xml:space="preserve"> </w:t>
      </w:r>
      <w:r>
        <w:t xml:space="preserve">for</w:t>
      </w:r>
      <w:r>
        <w:t xml:space="preserve"> </w:t>
      </w:r>
      <w:r>
        <w:t xml:space="preserve">Sustainable</w:t>
      </w:r>
      <w:r>
        <w:t xml:space="preserve"> </w:t>
      </w:r>
      <w:r>
        <w:t xml:space="preserve">Oceanography</w:t>
      </w:r>
    </w:p>
    <w:bookmarkStart w:id="28" w:name="X8a8f84dad1043ab4e0dc0ab7d784b0e03cec26e"/>
    <w:p>
      <w:pPr>
        <w:pStyle w:val="Heading1"/>
      </w:pPr>
      <w:r>
        <w:t xml:space="preserve">Thesis Proposal: Strategic Coastal Resilience and Biodiversity Conservation through Oceanographic Research in the Republic of Singapore Singapore</w:t>
      </w:r>
    </w:p>
    <w:p>
      <w:pPr>
        <w:pStyle w:val="FirstParagraph"/>
      </w:pPr>
      <w:r>
        <w:rPr>
          <w:bCs/>
          <w:b/>
        </w:rPr>
        <w:t xml:space="preserve">Submitted by:</w:t>
      </w:r>
      <w:r>
        <w:t xml:space="preserve"> </w:t>
      </w:r>
      <w:r>
        <w:t xml:space="preserve">[Candidate Name]</w:t>
      </w:r>
      <w:r>
        <w:br/>
      </w:r>
      <w:r>
        <w:rPr>
          <w:bCs/>
          <w:b/>
        </w:rPr>
        <w:t xml:space="preserve">Supervisor:</w:t>
      </w:r>
      <w:r>
        <w:t xml:space="preserve"> </w:t>
      </w:r>
      <w:r>
        <w:t xml:space="preserve">[Faculty Supervisor]</w:t>
      </w:r>
      <w:r>
        <w:br/>
      </w:r>
      <w:r>
        <w:rPr>
          <w:bCs/>
          <w:b/>
        </w:rPr>
        <w:t xml:space="preserve">Institution:</w:t>
      </w:r>
      <w:r>
        <w:t xml:space="preserve"> </w:t>
      </w:r>
      <w:r>
        <w:t xml:space="preserve">National University of Singapore (NUS) - Centre for Marine Studies</w:t>
      </w:r>
      <w:r>
        <w:br/>
      </w:r>
      <w:r>
        <w:rPr>
          <w:bCs/>
          <w:b/>
        </w:rPr>
        <w:t xml:space="preserve">Date:</w:t>
      </w:r>
      <w:r>
        <w:t xml:space="preserve"> </w:t>
      </w:r>
      <w:r>
        <w:t xml:space="preserve">October 26, 2023</w:t>
      </w:r>
    </w:p>
    <w:bookmarkStart w:id="20" w:name="X91d749505fb8988b44a7a654db0276f6d6e9944"/>
    <w:p>
      <w:pPr>
        <w:pStyle w:val="Heading2"/>
      </w:pPr>
      <w:r>
        <w:t xml:space="preserve">I. Introduction: The Imperative for Oceanographic Expertise in Singapore Singapore</w:t>
      </w:r>
    </w:p>
    <w:p>
      <w:pPr>
        <w:pStyle w:val="FirstParagraph"/>
      </w:pPr>
      <w:r>
        <w:t xml:space="preserve">The Republic of Singapore, a global maritime hub situated at the strategic nexus of the Malacca Strait and South China Sea, faces unprecedented oceanographic challenges requiring specialized expertise. As a city-state with 150% coastline-to-land ratio and 90% reliance on marine trade, its national security, economic stability, and ecological health are intrinsically linked to oceanic systems. This Thesis Proposal establishes the critical need for a dedicated</w:t>
      </w:r>
      <w:r>
        <w:t xml:space="preserve"> </w:t>
      </w:r>
      <w:r>
        <w:rPr>
          <w:iCs/>
          <w:i/>
        </w:rPr>
        <w:t xml:space="preserve">Oceanographer</w:t>
      </w:r>
      <w:r>
        <w:t xml:space="preserve"> </w:t>
      </w:r>
      <w:r>
        <w:t xml:space="preserve">to lead cutting-edge research addressing Singapore's unique marine vulnerabilities. The term "Singapore Singapore" reflects the nation's dual identity as both a sovereign state and an archipelagic city-state, demanding nuanced approaches that recognize its microcosm of global oceanic phenomena within an urbanized context.</w:t>
      </w:r>
    </w:p>
    <w:bookmarkEnd w:id="20"/>
    <w:bookmarkStart w:id="21" w:name="X670486cd327abb9bffbd22051c6240d06b1ed89"/>
    <w:p>
      <w:pPr>
        <w:pStyle w:val="Heading2"/>
      </w:pPr>
      <w:r>
        <w:t xml:space="preserve">II. Background: Oceanographic Challenges in Singapore's Strategic Context</w:t>
      </w:r>
    </w:p>
    <w:p>
      <w:pPr>
        <w:pStyle w:val="FirstParagraph"/>
      </w:pPr>
      <w:r>
        <w:t xml:space="preserve">With over 70% of its territory occupied by water bodies and only 30% land area, Singapore experiences acute pressure on marine ecosystems. The nation confronts converging crises: accelerating sea-level rise (projected at 15-45 cm by 2100), intensifying coastal erosion, pollution from industrial runoff and shipping lanes, and biodiversity loss in its coral reefs—a mere 0.3% of original coverage remaining. Crucially, Singapore's location makes it a living laboratory for studying climate change impacts on tropical urban coasts, yet it lacks integrated oceanographic research infrastructure capable of delivering actionable data for policymakers.</w:t>
      </w:r>
    </w:p>
    <w:p>
      <w:pPr>
        <w:pStyle w:val="BodyText"/>
      </w:pPr>
      <w:r>
        <w:t xml:space="preserve">Current marine science initiatives in Singapore remain fragmented between institutions like the National Environment Agency (NEA), Marine Parks Authority, and NUS. This Thesis Proposal argues that without a dedicated</w:t>
      </w:r>
      <w:r>
        <w:t xml:space="preserve"> </w:t>
      </w:r>
      <w:r>
        <w:rPr>
          <w:iCs/>
          <w:i/>
        </w:rPr>
        <w:t xml:space="preserve">Oceanographer</w:t>
      </w:r>
      <w:r>
        <w:t xml:space="preserve"> </w:t>
      </w:r>
      <w:r>
        <w:t xml:space="preserve">spearheading interdisciplinary research—combining hydrodynamics, biogeochemistry, and socio-economic analysis—Singapore cannot develop evidence-based strategies for its blue economy. The proposed work directly addresses the nation's National Biodiversity Strategy and Action Plan (NBSAP) 2030 targets while aligning with Singapore's Green Plan 2030 goals.</w:t>
      </w:r>
    </w:p>
    <w:bookmarkEnd w:id="21"/>
    <w:bookmarkStart w:id="22" w:name="iii.-research-problem-statement"/>
    <w:p>
      <w:pPr>
        <w:pStyle w:val="Heading2"/>
      </w:pPr>
      <w:r>
        <w:t xml:space="preserve">III. Research Problem Statement</w:t>
      </w:r>
    </w:p>
    <w:p>
      <w:pPr>
        <w:pStyle w:val="FirstParagraph"/>
      </w:pPr>
      <w:r>
        <w:t xml:space="preserve">The central research problem is Singapore's inability to predict and mitigate cumulative impacts of anthropogenic stressors on its marine ecosystems due to insufficient high-resolution oceanographic data. Existing models fail to capture the complex interplay between: (1) port expansion at Tuas Mega Port (projected 2030 capacity: 65 million TEUs), (2) climate-driven changes in monsoon patterns, and (3) microplastic accumulation in Singapore Strait. This knowledge gap threatens Singapore's status as a sustainable maritime capital. As the</w:t>
      </w:r>
      <w:r>
        <w:t xml:space="preserve"> </w:t>
      </w:r>
      <w:r>
        <w:rPr>
          <w:iCs/>
          <w:i/>
        </w:rPr>
        <w:t xml:space="preserve">Oceanographer</w:t>
      </w:r>
      <w:r>
        <w:t xml:space="preserve"> </w:t>
      </w:r>
      <w:r>
        <w:t xml:space="preserve">for this Thesis Proposal, I will develop an integrated predictive framework for coastal resilience specifically calibrated to Singapore Singapore's unique constraints.</w:t>
      </w:r>
    </w:p>
    <w:bookmarkEnd w:id="22"/>
    <w:bookmarkStart w:id="23" w:name="iv.-research-objectives"/>
    <w:p>
      <w:pPr>
        <w:pStyle w:val="Heading2"/>
      </w:pPr>
      <w:r>
        <w:t xml:space="preserve">IV. Research Objectives</w:t>
      </w:r>
    </w:p>
    <w:p>
      <w:pPr>
        <w:numPr>
          <w:ilvl w:val="0"/>
          <w:numId w:val="1001"/>
        </w:numPr>
        <w:pStyle w:val="Compact"/>
      </w:pPr>
      <w:r>
        <w:rPr>
          <w:bCs/>
          <w:b/>
        </w:rPr>
        <w:t xml:space="preserve">Quantify Coastal Vulnerability:</w:t>
      </w:r>
      <w:r>
        <w:t xml:space="preserve"> </w:t>
      </w:r>
      <w:r>
        <w:t xml:space="preserve">Establish baseline metrics of shoreline erosion rates, sea-level rise impacts, and sediment transport patterns using satellite remote sensing and autonomous underwater vehicles (AUVs) deployed across Singapore's 190km coastline.</w:t>
      </w:r>
    </w:p>
    <w:p>
      <w:pPr>
        <w:numPr>
          <w:ilvl w:val="0"/>
          <w:numId w:val="1001"/>
        </w:numPr>
        <w:pStyle w:val="Compact"/>
      </w:pPr>
      <w:r>
        <w:rPr>
          <w:bCs/>
          <w:b/>
        </w:rPr>
        <w:t xml:space="preserve">Model Pollution Pathways:</w:t>
      </w:r>
      <w:r>
        <w:t xml:space="preserve"> </w:t>
      </w:r>
      <w:r>
        <w:t xml:space="preserve">Map microplastic distribution and chemical contaminants from Singapore Strait shipping lanes using machine learning algorithms trained on ocean current data, with focus on key habitats like Sisters' Islands Marine Park.</w:t>
      </w:r>
    </w:p>
    <w:p>
      <w:pPr>
        <w:numPr>
          <w:ilvl w:val="0"/>
          <w:numId w:val="1001"/>
        </w:numPr>
        <w:pStyle w:val="Compact"/>
      </w:pPr>
      <w:r>
        <w:rPr>
          <w:bCs/>
          <w:b/>
        </w:rPr>
        <w:t xml:space="preserve">Develop Adaptive Strategies:</w:t>
      </w:r>
      <w:r>
        <w:t xml:space="preserve"> </w:t>
      </w:r>
      <w:r>
        <w:t xml:space="preserve">Co-create policy-ready coastal management protocols with NEA and the Port of Singapore Authority (PSA) addressing port expansion while preserving 30% marine biodiversity by 2035.</w:t>
      </w:r>
    </w:p>
    <w:p>
      <w:pPr>
        <w:numPr>
          <w:ilvl w:val="0"/>
          <w:numId w:val="1001"/>
        </w:numPr>
        <w:pStyle w:val="Compact"/>
      </w:pPr>
      <w:r>
        <w:rPr>
          <w:bCs/>
          <w:b/>
        </w:rPr>
        <w:t xml:space="preserve">Evaluate Socio-Economic Impacts:</w:t>
      </w:r>
      <w:r>
        <w:t xml:space="preserve"> </w:t>
      </w:r>
      <w:r>
        <w:t xml:space="preserve">Analyze trade-offs between maritime economic growth and ecological preservation through stakeholder workshops with shipping industries, fishing communities, and urban planners.</w:t>
      </w:r>
    </w:p>
    <w:bookmarkEnd w:id="23"/>
    <w:bookmarkStart w:id="24" w:name="Xc7981ea80739609fad661467e2ea837323c0e9c"/>
    <w:p>
      <w:pPr>
        <w:pStyle w:val="Heading2"/>
      </w:pPr>
      <w:r>
        <w:t xml:space="preserve">V. Methodology: Oceanographic Innovation for Singapore Singapore</w:t>
      </w:r>
    </w:p>
    <w:p>
      <w:pPr>
        <w:pStyle w:val="FirstParagraph"/>
      </w:pPr>
      <w:r>
        <w:t xml:space="preserve">This research employs a tripartite methodology tailored to Singapore's compact geography:</w:t>
      </w:r>
    </w:p>
    <w:p>
      <w:pPr>
        <w:numPr>
          <w:ilvl w:val="0"/>
          <w:numId w:val="1002"/>
        </w:numPr>
        <w:pStyle w:val="Compact"/>
      </w:pPr>
      <w:r>
        <w:rPr>
          <w:bCs/>
          <w:b/>
        </w:rPr>
        <w:t xml:space="preserve">Field Data Collection:</w:t>
      </w:r>
      <w:r>
        <w:t xml:space="preserve"> </w:t>
      </w:r>
      <w:r>
        <w:t xml:space="preserve">Deploy 40+ sensor buoys across key marine zones (Singapore Strait, Johor Strait, Sentosa waters) with real-time data transmission to the NUS Oceanographic Data Hub. AUVs will conduct high-resolution benthic mapping of coral reef hotspots.</w:t>
      </w:r>
    </w:p>
    <w:p>
      <w:pPr>
        <w:numPr>
          <w:ilvl w:val="0"/>
          <w:numId w:val="1002"/>
        </w:numPr>
        <w:pStyle w:val="Compact"/>
      </w:pPr>
      <w:r>
        <w:rPr>
          <w:bCs/>
          <w:b/>
        </w:rPr>
        <w:t xml:space="preserve">Computational Modeling:</w:t>
      </w:r>
      <w:r>
        <w:t xml:space="preserve"> </w:t>
      </w:r>
      <w:r>
        <w:t xml:space="preserve">Integrate satellite data (Sentinel-3/6) with hydrodynamic models (ROMS) and AI-driven predictive analytics to simulate climate scenarios under 1.5°C–2.0°C warming trajectories.</w:t>
      </w:r>
    </w:p>
    <w:p>
      <w:pPr>
        <w:pStyle w:val="FirstParagraph"/>
      </w:pPr>
      <w:r>
        <w:t xml:space="preserve">The</w:t>
      </w:r>
      <w:r>
        <w:t xml:space="preserve"> </w:t>
      </w:r>
      <w:r>
        <w:rPr>
          <w:iCs/>
          <w:i/>
        </w:rPr>
        <w:t xml:space="preserve">Oceanographer</w:t>
      </w:r>
      <w:r>
        <w:t xml:space="preserve"> </w:t>
      </w:r>
      <w:r>
        <w:t xml:space="preserve">role is pivotal in this methodology: coordinating field operations across Singapore's limited maritime space, ensuring data quality compliance with international standards (e.g., UNESCO IOC), and translating technical findings into policy briefs for Singapore's Ministry of Trade and Industry.</w:t>
      </w:r>
    </w:p>
    <w:bookmarkEnd w:id="24"/>
    <w:bookmarkStart w:id="25" w:name="vi.-expected-outcomes-and-significance"/>
    <w:p>
      <w:pPr>
        <w:pStyle w:val="Heading2"/>
      </w:pPr>
      <w:r>
        <w:t xml:space="preserve">VI. Expected Outcomes and Significance</w:t>
      </w:r>
    </w:p>
    <w:p>
      <w:pPr>
        <w:pStyle w:val="FirstParagraph"/>
      </w:pPr>
      <w:r>
        <w:t xml:space="preserve">This Thesis Proposal will deliver four transformative outcomes directly benefiting Singapore Singapore:</w:t>
      </w:r>
    </w:p>
    <w:p>
      <w:pPr>
        <w:numPr>
          <w:ilvl w:val="0"/>
          <w:numId w:val="1003"/>
        </w:numPr>
        <w:pStyle w:val="Compact"/>
      </w:pPr>
      <w:r>
        <w:t xml:space="preserve">A predictive coastal vulnerability index adopted by NEA for all new infrastructure projects;</w:t>
      </w:r>
    </w:p>
    <w:p>
      <w:pPr>
        <w:numPr>
          <w:ilvl w:val="0"/>
          <w:numId w:val="1003"/>
        </w:numPr>
        <w:pStyle w:val="Compact"/>
      </w:pPr>
      <w:r>
        <w:t xml:space="preserve">A decision-support tool for PSA optimizing vessel traffic to minimize ecological disruption;</w:t>
      </w:r>
    </w:p>
    <w:p>
      <w:pPr>
        <w:numPr>
          <w:ilvl w:val="0"/>
          <w:numId w:val="1003"/>
        </w:numPr>
        <w:pStyle w:val="Compact"/>
      </w:pPr>
      <w:r>
        <w:t xml:space="preserve">Policy framework enabling Singapore to meet its 2030 Biodiversity targets while growing maritime GDP by 5% annually;</w:t>
      </w:r>
    </w:p>
    <w:p>
      <w:pPr>
        <w:numPr>
          <w:ilvl w:val="0"/>
          <w:numId w:val="1003"/>
        </w:numPr>
        <w:pStyle w:val="Compact"/>
      </w:pPr>
      <w:r>
        <w:t xml:space="preserve">Training pipeline for the next generation of Southeast Asian Oceanographers through NUS' new Marine Science Masters program.</w:t>
      </w:r>
    </w:p>
    <w:p>
      <w:pPr>
        <w:pStyle w:val="FirstParagraph"/>
      </w:pPr>
      <w:r>
        <w:t xml:space="preserve">The significance extends beyond national borders. As a global shipping nexus, Singapore's oceanographic solutions will provide blueprints for other archipelagic cities (e.g., Jakarta, Manila). The Thesis Proposal explicitly positions the</w:t>
      </w:r>
      <w:r>
        <w:t xml:space="preserve"> </w:t>
      </w:r>
      <w:r>
        <w:rPr>
          <w:iCs/>
          <w:i/>
        </w:rPr>
        <w:t xml:space="preserve">Oceanographer</w:t>
      </w:r>
      <w:r>
        <w:t xml:space="preserve"> </w:t>
      </w:r>
      <w:r>
        <w:t xml:space="preserve">as a strategic asset in Singapore's vision to lead the "Ocean Economy" within ASEAN, with implications for UN Sustainable Development Goal 14 (Life Below Water).</w:t>
      </w:r>
    </w:p>
    <w:bookmarkEnd w:id="25"/>
    <w:bookmarkStart w:id="26" w:name="vii.-timeline-and-resource-requirements"/>
    <w:p>
      <w:pPr>
        <w:pStyle w:val="Heading2"/>
      </w:pPr>
      <w:r>
        <w:t xml:space="preserve">VII. Timeline and Resource Requirements</w:t>
      </w:r>
    </w:p>
    <w:p>
      <w:pPr>
        <w:pStyle w:val="FirstParagraph"/>
      </w:pPr>
      <w:r>
        <w:t xml:space="preserve">Year</w:t>
      </w:r>
    </w:p>
    <w:p>
      <w:pPr>
        <w:pStyle w:val="BodyText"/>
      </w:pPr>
      <w:r>
        <w:t xml:space="preserve">Key Activities</w:t>
      </w:r>
    </w:p>
    <w:p>
      <w:pPr>
        <w:pStyle w:val="BodyText"/>
      </w:pPr>
      <w:r>
        <w:t xml:space="preserve">Deliverables</w:t>
      </w:r>
    </w:p>
    <w:p>
      <w:pPr>
        <w:pStyle w:val="BodyText"/>
      </w:pPr>
      <w:r>
        <w:t xml:space="preserve">Year 1</w:t>
      </w:r>
    </w:p>
    <w:p>
      <w:pPr>
        <w:pStyle w:val="BodyText"/>
      </w:pPr>
      <w:r>
        <w:t xml:space="preserve">Literature review; Sensor deployment; Baseline data collection at 10 sites</w:t>
      </w:r>
    </w:p>
    <w:p>
      <w:pPr>
        <w:pStyle w:val="BodyText"/>
      </w:pPr>
      <w:r>
        <w:t xml:space="preserve">Preliminary coastal vulnerability report for NEA; Data management framework</w:t>
      </w:r>
    </w:p>
    <w:p>
      <w:pPr>
        <w:pStyle w:val="BodyText"/>
      </w:pPr>
      <w:r>
        <w:t xml:space="preserve">Year 2</w:t>
      </w:r>
    </w:p>
    <w:p>
      <w:pPr>
        <w:pStyle w:val="BodyText"/>
      </w:pPr>
      <w:r>
        <w:t xml:space="preserve">AI model development; Stakeholder workshops with PSA/NEA;</w:t>
      </w:r>
    </w:p>
    <w:p>
      <w:pPr>
        <w:pStyle w:val="BodyText"/>
      </w:pPr>
      <w:r>
        <w:t xml:space="preserve">Pollution pathway map; Draft adaptation protocols</w:t>
      </w:r>
    </w:p>
    <w:p>
      <w:pPr>
        <w:pStyle w:val="BodyText"/>
      </w:pPr>
      <w:r>
        <w:t xml:space="preserve">Year 3</w:t>
      </w:r>
    </w:p>
    <w:p>
      <w:pPr>
        <w:pStyle w:val="BodyText"/>
      </w:pPr>
      <w:r>
        <w:t xml:space="preserve">Pilot implementation at Tuas Port site; Policy integration study</w:t>
      </w:r>
    </w:p>
    <w:p>
      <w:pPr>
        <w:pStyle w:val="BodyText"/>
      </w:pPr>
      <w:r>
        <w:t xml:space="preserve">National adoption framework for coastal resilience; Thesis manuscript completion</w:t>
      </w:r>
    </w:p>
    <w:p>
      <w:pPr>
        <w:pStyle w:val="BodyText"/>
      </w:pPr>
      <w:r>
        <w:t xml:space="preserve">Resource needs include $580,000 for AUVs/sensors, $125,000 for AI computing infrastructure, and 4 FTE (Full-Time Equivalent) support. These align with Singapore's National Research Fund (NRF) Oceanographic Priorities and will leverage existing NUS facilities.</w:t>
      </w:r>
    </w:p>
    <w:bookmarkEnd w:id="26"/>
    <w:bookmarkStart w:id="27" w:name="Xf9c1dae2712814aaace8b4f0f71825d07cce863"/>
    <w:p>
      <w:pPr>
        <w:pStyle w:val="Heading2"/>
      </w:pPr>
      <w:r>
        <w:t xml:space="preserve">VIII. Conclusion: The Critical Role of the Oceanographer in Singapore Singapore</w:t>
      </w:r>
    </w:p>
    <w:p>
      <w:pPr>
        <w:pStyle w:val="FirstParagraph"/>
      </w:pPr>
      <w:r>
        <w:t xml:space="preserve">In a nation where 90% of its economy flows through maritime channels, the appointment of a dedicated</w:t>
      </w:r>
      <w:r>
        <w:t xml:space="preserve"> </w:t>
      </w:r>
      <w:r>
        <w:rPr>
          <w:iCs/>
          <w:i/>
        </w:rPr>
        <w:t xml:space="preserve">Oceanographer</w:t>
      </w:r>
      <w:r>
        <w:t xml:space="preserve"> </w:t>
      </w:r>
      <w:r>
        <w:t xml:space="preserve">is not merely academic—it is an existential necessity for Singapore Singapore's future. This Thesis Proposal establishes how targeted oceanographic research will transform coastal management from reactive to proactive, securing both ecological integrity and economic prosperity. By embedding the</w:t>
      </w:r>
      <w:r>
        <w:t xml:space="preserve"> </w:t>
      </w:r>
      <w:r>
        <w:rPr>
          <w:iCs/>
          <w:i/>
        </w:rPr>
        <w:t xml:space="preserve">Oceanographer</w:t>
      </w:r>
      <w:r>
        <w:t xml:space="preserve"> </w:t>
      </w:r>
      <w:r>
        <w:t xml:space="preserve">within Singapore's national governance framework—from NEA to PSA—the research bridges science with policy in a way that positions the Republic as a global leader in sustainable ocean stewardship. As climate change accelerates, this Thesis Proposal represents an urgent investment in safeguarding Singapore's most vital resource: its sea.</w:t>
      </w:r>
    </w:p>
    <w:p>
      <w:pPr>
        <w:pStyle w:val="BodyText"/>
      </w:pPr>
      <w:r>
        <w:rPr>
          <w:bCs/>
          <w:b/>
        </w:rPr>
        <w:t xml:space="preserve">Word Count:</w:t>
      </w:r>
      <w:r>
        <w:t xml:space="preserve"> </w:t>
      </w:r>
      <w:r>
        <w:t xml:space="preserve">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Singapore Singapore for Sustainable Oceanography</dc:title>
  <dc:creator/>
  <dc:language>en</dc:language>
  <cp:keywords/>
  <dcterms:created xsi:type="dcterms:W3CDTF">2026-07-21T11:48:01Z</dcterms:created>
  <dcterms:modified xsi:type="dcterms:W3CDTF">2026-07-21T11:48:01Z</dcterms:modified>
</cp:coreProperties>
</file>

<file path=docProps/custom.xml><?xml version="1.0" encoding="utf-8"?>
<Properties xmlns="http://schemas.openxmlformats.org/officeDocument/2006/custom-properties" xmlns:vt="http://schemas.openxmlformats.org/officeDocument/2006/docPropsVTypes"/>
</file>