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Resilience</w:t>
      </w:r>
      <w:r>
        <w:t xml:space="preserve"> </w:t>
      </w:r>
      <w:r>
        <w:t xml:space="preserve">Through</w:t>
      </w:r>
      <w:r>
        <w:t xml:space="preserve"> </w:t>
      </w:r>
      <w:r>
        <w:t xml:space="preserve">Oceanographic</w:t>
      </w:r>
      <w:r>
        <w:t xml:space="preserve"> </w:t>
      </w:r>
      <w:r>
        <w:t xml:space="preserve">Research</w:t>
      </w:r>
      <w:r>
        <w:t xml:space="preserve"> </w:t>
      </w:r>
      <w:r>
        <w:t xml:space="preserve">in</w:t>
      </w:r>
      <w:r>
        <w:t xml:space="preserve"> </w:t>
      </w:r>
      <w:r>
        <w:t xml:space="preserve">Thailand</w:t>
      </w:r>
      <w:r>
        <w:t xml:space="preserve"> </w:t>
      </w:r>
      <w:r>
        <w:t xml:space="preserve">Bangkok</w:t>
      </w:r>
    </w:p>
    <w:bookmarkStart w:id="26" w:name="Xb10de38ac83141f573db10dcd7c3b3ae9ea5e90"/>
    <w:p>
      <w:pPr>
        <w:pStyle w:val="Heading1"/>
      </w:pPr>
      <w:r>
        <w:t xml:space="preserve">Thesis Proposal: Integrating Coastal and Riverine Systems for Sustainable Development in Thailand Bangkok</w:t>
      </w:r>
    </w:p>
    <w:p>
      <w:pPr>
        <w:pStyle w:val="FirstParagraph"/>
      </w:pPr>
      <w:r>
        <w:rPr>
          <w:bCs/>
          <w:b/>
        </w:rPr>
        <w:t xml:space="preserve">This Thesis Proposal outlines a critical research initiative centered on the evolving role of an Oceanographer within the unique environmental context of Thailand Bangkok. While Bangkok is geographically positioned inland, its strategic location at the confluence of the Chao Phraya River Delta and proximity to the Gulf of Thailand creates a complex marine-influenced ecosystem that demands specialized oceanographic expertise. As sea-level rise intensifies and urbanization accelerates, understanding these interconnected water systems becomes paramount for Thailand's environmental security. This research seeks to position an Oceanographer not merely as a coastal specialist, but as a vital interdisciplinary catalyst for sustainable urban planning in the heart of Southeast Asia's most populous city.</w:t>
      </w:r>
    </w:p>
    <w:bookmarkStart w:id="20" w:name="X3bc4fba6042a1dc44294bc3d25faf611d03f170"/>
    <w:p>
      <w:pPr>
        <w:pStyle w:val="Heading2"/>
      </w:pPr>
      <w:r>
        <w:t xml:space="preserve">Problem Statement: The Critical Gap in Bangkok's Environmental Framework</w:t>
      </w:r>
    </w:p>
    <w:p>
      <w:pPr>
        <w:pStyle w:val="FirstParagraph"/>
      </w:pPr>
      <w:r>
        <w:t xml:space="preserve">Thailand Bangkok, despite its lack of direct coastline, faces acute marine environmental threats that directly impact its population and infrastructure. The city’s existence is intrinsically linked to the Chao Phraya River Delta, which funnels into the Gulf of Thailand. Rising sea levels cause saltwater intrusion into freshwater aquifers supplying 10 million residents, while plastic pollution and industrial effluents from Bangkok’s urban core flow downstream, degrading coral reefs and fisheries hundreds of kilometers away along Thailand's coast. Current environmental policies in Thailand Bangkok often treat land, river, and marine systems as separate entities. This siloed approach results in ineffective management strategies that fail to address the hydrological continuum between the city and the ocean. Crucially, there is a severe shortage of local Oceanographers trained to interpret data specific to this deltaic urban environment—a gap directly impacting Thailand’s ability to meet its Climate Action Plan commitments under ASEAN frameworks.</w:t>
      </w:r>
    </w:p>
    <w:bookmarkEnd w:id="20"/>
    <w:bookmarkStart w:id="21" w:name="Xf122cd6ef683a6921d241cb2f46b8221b0cf771"/>
    <w:p>
      <w:pPr>
        <w:pStyle w:val="Heading2"/>
      </w:pPr>
      <w:r>
        <w:t xml:space="preserve">Research Objectives: A Holistic Oceanographic Approach</w:t>
      </w:r>
    </w:p>
    <w:p>
      <w:pPr>
        <w:pStyle w:val="FirstParagraph"/>
      </w:pPr>
      <w:r>
        <w:t xml:space="preserve">This Thesis Proposal defines three core objectives for the Oceanographer research project in Thailand Bangkok:</w:t>
      </w:r>
    </w:p>
    <w:p>
      <w:pPr>
        <w:numPr>
          <w:ilvl w:val="0"/>
          <w:numId w:val="1001"/>
        </w:numPr>
        <w:pStyle w:val="Compact"/>
      </w:pPr>
      <w:r>
        <w:rPr>
          <w:bCs/>
          <w:b/>
        </w:rPr>
        <w:t xml:space="preserve">Evaluate the Integrated Hydrological Impact:</w:t>
      </w:r>
      <w:r>
        <w:t xml:space="preserve"> </w:t>
      </w:r>
      <w:r>
        <w:t xml:space="preserve">Quantify how urban runoff, groundwater depletion, and sea-level rise from the Gulf of Thailand interact within Bangkok’s deltaic system using multi-sensor data (satellite remote sensing, river water quality monitoring, and subsurface aquifer modeling).</w:t>
      </w:r>
    </w:p>
    <w:p>
      <w:pPr>
        <w:numPr>
          <w:ilvl w:val="0"/>
          <w:numId w:val="1001"/>
        </w:numPr>
        <w:pStyle w:val="Compact"/>
      </w:pPr>
      <w:r>
        <w:rPr>
          <w:bCs/>
          <w:b/>
        </w:rPr>
        <w:t xml:space="preserve">Develop a Predictive Coastal Vulnerability Framework:</w:t>
      </w:r>
      <w:r>
        <w:t xml:space="preserve"> </w:t>
      </w:r>
      <w:r>
        <w:t xml:space="preserve">Create a localized model assessing flood risk and saltwater intrusion for specific districts of Thailand Bangkok, incorporating climate projections from the IPCC AR6 report tailored to the Gulf of Thailand’s warming trends.</w:t>
      </w:r>
    </w:p>
    <w:p>
      <w:pPr>
        <w:numPr>
          <w:ilvl w:val="0"/>
          <w:numId w:val="1001"/>
        </w:numPr>
        <w:pStyle w:val="Compact"/>
      </w:pPr>
      <w:r>
        <w:rPr>
          <w:iCs/>
          <w:i/>
        </w:rPr>
        <w:t xml:space="preserve">Design Community-Driven Mitigation Protocols:</w:t>
      </w:r>
      <w:r>
        <w:t xml:space="preserve"> </w:t>
      </w:r>
      <w:r>
        <w:t xml:space="preserve">Collaborate with municipal authorities (e.g., Bangkok Metropolitan Administration) and coastal communities in Samut Prakan Province to co-design nature-based solutions, such as mangrove restoration corridors, informed by real-time oceanographic data streams.</w:t>
      </w:r>
    </w:p>
    <w:bookmarkEnd w:id="21"/>
    <w:bookmarkStart w:id="22" w:name="Xb34bd2f52d64c16187cd7c43ba55314bc6c191e"/>
    <w:p>
      <w:pPr>
        <w:pStyle w:val="Heading2"/>
      </w:pPr>
      <w:r>
        <w:t xml:space="preserve">Literature Review: Contextualizing the Bangkok Paradox</w:t>
      </w:r>
    </w:p>
    <w:p>
      <w:pPr>
        <w:pStyle w:val="FirstParagraph"/>
      </w:pPr>
      <w:r>
        <w:t xml:space="preserve">Existing literature on oceanography predominantly focuses on open-ocean systems or direct coastal zones (e.g., Phuket or Krabi in Thailand), neglecting the critical "urban-river-marine interface." Studies like those from Chulalongkorn University’s Institute of Science have documented river pollution but lack integration with marine ecosystem responses. The role of an Oceanographer in inland metropolitan planning remains virtually unexplored. This research bridges that gap by applying oceanographic principles to Bangkok's unique geography—where the "ocean" manifests not through waves, but through saline groundwater and nutrient-driven algal blooms impacting Thailand’s fisheries economy. Recent ASEAN Sustainable Development Report (2023) explicitly identifies "deltaic urban resilience" as a priority, yet lacks actionable scientific frameworks for cities like Bangkok.</w:t>
      </w:r>
    </w:p>
    <w:bookmarkEnd w:id="22"/>
    <w:bookmarkStart w:id="23" w:name="X0679ec783ef88f2515ccafdd526247bc93a8da7"/>
    <w:p>
      <w:pPr>
        <w:pStyle w:val="Heading2"/>
      </w:pPr>
      <w:r>
        <w:t xml:space="preserve">Methodology: A Multidisciplinary Oceanographic Strategy</w:t>
      </w:r>
    </w:p>
    <w:p>
      <w:pPr>
        <w:pStyle w:val="FirstParagraph"/>
      </w:pPr>
      <w:r>
        <w:t xml:space="preserve">The methodology adopts a transdisciplinary oceanographer’s toolkit:</w:t>
      </w:r>
    </w:p>
    <w:p>
      <w:pPr>
        <w:numPr>
          <w:ilvl w:val="0"/>
          <w:numId w:val="1002"/>
        </w:numPr>
        <w:pStyle w:val="Compact"/>
      </w:pPr>
      <w:r>
        <w:rPr>
          <w:iCs/>
          <w:i/>
        </w:rPr>
        <w:t xml:space="preserve">Data Integration Platform:</w:t>
      </w:r>
      <w:r>
        <w:t xml:space="preserve"> </w:t>
      </w:r>
      <w:r>
        <w:t xml:space="preserve">Establish a real-time monitoring network across key Chao Phraya tributaries and coastal sampling points near Thailand Bangkok (e.g., Tha Khlong, Samut Prakan), utilizing IoT sensors for salinity, microplastics, and nutrient levels.</w:t>
      </w:r>
    </w:p>
    <w:p>
      <w:pPr>
        <w:numPr>
          <w:ilvl w:val="0"/>
          <w:numId w:val="1002"/>
        </w:numPr>
        <w:pStyle w:val="Compact"/>
      </w:pPr>
      <w:r>
        <w:rPr>
          <w:iCs/>
          <w:i/>
        </w:rPr>
        <w:t xml:space="preserve">Hydrodynamic Modeling:</w:t>
      </w:r>
      <w:r>
        <w:t xml:space="preserve"> </w:t>
      </w:r>
      <w:r>
        <w:t xml:space="preserve">Employ Delft3D software to simulate how climate scenarios affect river flow patterns and seawater intrusion into Bangkok’s aquifers—using local bathymetric data from the Department of Marine and Coastal Resources (Thailand).</w:t>
      </w:r>
    </w:p>
    <w:p>
      <w:pPr>
        <w:numPr>
          <w:ilvl w:val="0"/>
          <w:numId w:val="1002"/>
        </w:numPr>
        <w:pStyle w:val="Compact"/>
      </w:pPr>
      <w:r>
        <w:rPr>
          <w:iCs/>
          <w:i/>
        </w:rPr>
        <w:t xml:space="preserve">Stakeholder Co-Production:</w:t>
      </w:r>
      <w:r>
        <w:t xml:space="preserve"> </w:t>
      </w:r>
      <w:r>
        <w:t xml:space="preserve">Work with 15+ community groups in Bangkok’s flood-prone neighborhoods (e.g., Samphanthawong) and coastal fishing villages to translate oceanographic findings into culturally relevant adaptation plans.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delivering three transformative outcomes:</w:t>
      </w:r>
    </w:p>
    <w:p>
      <w:pPr>
        <w:numPr>
          <w:ilvl w:val="0"/>
          <w:numId w:val="1003"/>
        </w:numPr>
        <w:pStyle w:val="Compact"/>
      </w:pPr>
      <w:r>
        <w:t xml:space="preserve">A publicly accessible digital dashboard for Thailand Bangkok’s city planners, visualizing real-time river-ocean connectivity metrics—a first-of-its-kind tool for an inland metropolis.</w:t>
      </w:r>
    </w:p>
    <w:p>
      <w:pPr>
        <w:numPr>
          <w:ilvl w:val="0"/>
          <w:numId w:val="1003"/>
        </w:numPr>
        <w:pStyle w:val="Compact"/>
      </w:pPr>
      <w:r>
        <w:t xml:space="preserve">Policy briefs for the Thai Ministry of Natural Resources and Environment, proposing revised water governance frameworks that treat the Chao Phraya Delta as a single marine-influenced unit.</w:t>
      </w:r>
    </w:p>
    <w:p>
      <w:pPr>
        <w:numPr>
          <w:ilvl w:val="0"/>
          <w:numId w:val="1003"/>
        </w:numPr>
        <w:pStyle w:val="Compact"/>
      </w:pPr>
      <w:r>
        <w:t xml:space="preserve">A validated framework for training future Oceanographers in Southeast Asia, emphasizing deltaic urban systems through partnerships with Kasetsart University’s Faculty of Fisheries.</w:t>
      </w:r>
    </w:p>
    <w:p>
      <w:pPr>
        <w:pStyle w:val="FirstParagraph"/>
      </w:pPr>
      <w:r>
        <w:t xml:space="preserve">The significance extends beyond academia: By positioning the Oceanographer as an essential advisor within Thailand Bangkok’s municipal structure, this research directly supports Thailand’s National Climate Change Master Plan (2018-2037) and SDG 14 (Life Below Water). It challenges the misconception that oceanography is irrelevant to non-coastal cities, proving that for Bangkok—whose future depends on the health of its river delta—the Oceanographer is not just relevant, but indispensable. This Thesis Proposal thus pioneers a new paradigm where marine science becomes the cornerstone of urban sustainability in Thailand’s most dynamic city.</w:t>
      </w:r>
    </w:p>
    <w:bookmarkEnd w:id="24"/>
    <w:bookmarkStart w:id="25" w:name="X0305d1ab2f7f7c354089d62cced2d5c6aa23726"/>
    <w:p>
      <w:pPr>
        <w:pStyle w:val="Heading2"/>
      </w:pPr>
      <w:r>
        <w:t xml:space="preserve">Conclusion: An Oceanographic Imperative for Thailand Bangkok</w:t>
      </w:r>
    </w:p>
    <w:p>
      <w:pPr>
        <w:pStyle w:val="FirstParagraph"/>
      </w:pPr>
      <w:r>
        <w:t xml:space="preserve">The environmental challenges facing Thailand Bangkok demand more than conventional engineering solutions; they require a fundamental reimagining of how we conceptualize water systems. As an Oceanographer, the researcher in this Thesis Proposal will transcend traditional boundaries to become a pivotal figure in safeguarding the city’s future. This work does not merely study oceans—it deciphers the oceanic forces shaping Bangkok’s existence. In doing so, it answers Thailand’s urgent call for locally rooted scientific leadership and positions Bangkok as a global model for deltaic resilience. The success of this Thesis Proposal will determine whether Thailand Bangalore (sic) can evolve from a city at risk into a beacon of integrated marine-urban coexistence.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Resilience Through Oceanographic Research in Thailand Bangkok</dc:title>
  <dc:creator/>
  <dc:language>en</dc:language>
  <cp:keywords/>
  <dcterms:created xsi:type="dcterms:W3CDTF">2026-07-22T20:46:17Z</dcterms:created>
  <dcterms:modified xsi:type="dcterms:W3CDTF">2026-07-22T20:46:17Z</dcterms:modified>
</cp:coreProperties>
</file>

<file path=docProps/custom.xml><?xml version="1.0" encoding="utf-8"?>
<Properties xmlns="http://schemas.openxmlformats.org/officeDocument/2006/custom-properties" xmlns:vt="http://schemas.openxmlformats.org/officeDocument/2006/docPropsVTypes"/>
</file>