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e144c093c3d84dc1f162f1b8fdb80a136189359"/>
    <w:p>
      <w:pPr>
        <w:pStyle w:val="Heading1"/>
      </w:pPr>
      <w:r>
        <w:t xml:space="preserve">Thesis Proposal: Advancing Oceanographic Science for Resilient Coastal Communities in United States Los Angeles</w:t>
      </w:r>
    </w:p>
    <w:bookmarkStart w:id="20" w:name="i.-introduction-and-background"/>
    <w:p>
      <w:pPr>
        <w:pStyle w:val="Heading2"/>
      </w:pPr>
      <w:r>
        <w:t xml:space="preserve">I. Introduction and Background</w:t>
      </w:r>
    </w:p>
    <w:p>
      <w:pPr>
        <w:pStyle w:val="FirstParagraph"/>
      </w:pPr>
      <w:r>
        <w:t xml:space="preserve">The coastal ecosystems of the United States, particularly in the dynamic urban environment of Los Angeles, face unprecedented challenges from climate change, pollution, and anthropogenic pressures. As a future Oceanographer dedicated to marine conservation in one of America's most populous coastal regions, this Thesis Proposal outlines a critical research initiative focused on the Southern California Bight. Los Angeles County's 70-mile coastline supports over 10 million residents and serves as a vital economic and ecological corridor, yet it remains vulnerable to plastic pollution, ocean acidification, and warming sea temperatures. The role of an Oceanographer in addressing these issues is not merely scientific but fundamentally existential for the future of United States Los Angeles. This proposal establishes the necessity for advanced oceanographic research to inform sustainable management practices within this globally significant marine environment.</w:t>
      </w:r>
    </w:p>
    <w:bookmarkEnd w:id="20"/>
    <w:bookmarkStart w:id="21" w:name="ii.-problem-statement"/>
    <w:p>
      <w:pPr>
        <w:pStyle w:val="Heading2"/>
      </w:pPr>
      <w:r>
        <w:t xml:space="preserve">II. Problem Statement</w:t>
      </w:r>
    </w:p>
    <w:p>
      <w:pPr>
        <w:pStyle w:val="FirstParagraph"/>
      </w:pPr>
      <w:r>
        <w:t xml:space="preserve">Current oceanographic monitoring in Los Angeles lags behind the pace of environmental change. Existing data gaps hinder effective policy responses to critical threats, including:</w:t>
      </w:r>
    </w:p>
    <w:p>
      <w:pPr>
        <w:numPr>
          <w:ilvl w:val="0"/>
          <w:numId w:val="1001"/>
        </w:numPr>
        <w:pStyle w:val="Compact"/>
      </w:pPr>
      <w:r>
        <w:t xml:space="preserve">The accumulation of microplastics exceeding 10 million particles per square kilometer in Santa Monica Bay</w:t>
      </w:r>
    </w:p>
    <w:p>
      <w:pPr>
        <w:numPr>
          <w:ilvl w:val="0"/>
          <w:numId w:val="1001"/>
        </w:numPr>
        <w:pStyle w:val="Compact"/>
      </w:pPr>
      <w:r>
        <w:t xml:space="preserve">A 30% decline in kelp forest coverage since 2014 due to warming waters</w:t>
      </w:r>
    </w:p>
    <w:p>
      <w:pPr>
        <w:numPr>
          <w:ilvl w:val="0"/>
          <w:numId w:val="1001"/>
        </w:numPr>
        <w:pStyle w:val="Compact"/>
      </w:pPr>
      <w:r>
        <w:t xml:space="preserve">Urban runoff carrying agricultural pesticides and pharmaceuticals into marine food webs</w:t>
      </w:r>
    </w:p>
    <w:p>
      <w:pPr>
        <w:pStyle w:val="FirstParagraph"/>
      </w:pPr>
      <w:r>
        <w:t xml:space="preserve">As a committed Oceanographer, I recognize that without granular, real-time data specific to United States Los Angeles' coastal dynamics, mitigation efforts remain reactive rather than proactive. This Thesis Proposal directly addresses these gaps through an integrated field and computational approach.</w:t>
      </w:r>
    </w:p>
    <w:bookmarkEnd w:id="21"/>
    <w:bookmarkStart w:id="22" w:name="iii.-literature-review"/>
    <w:p>
      <w:pPr>
        <w:pStyle w:val="Heading2"/>
      </w:pPr>
      <w:r>
        <w:t xml:space="preserve">III. Literature Review</w:t>
      </w:r>
    </w:p>
    <w:p>
      <w:pPr>
        <w:pStyle w:val="FirstParagraph"/>
      </w:pPr>
      <w:r>
        <w:t xml:space="preserve">While seminal works by Scripps Institution of Oceanography (e.g., McPhaden's Pacific climate studies) and NOAA's Coastal Zone Management reports provide foundational knowledge, recent research reveals critical limitations for Los Angeles-specific applications. Studies by the Southern California Coastal Water Research Project (SCCWRP) document pollution trends but lack spatial resolution for hyperlocal decision-making. Meanwhile, University of California, Los Angeles (UCLA) marine biologists have mapped biodiversity hotspots but not yet linked them to real-time oceanographic variables. This gap represents a pivotal opportunity for the next generation of Oceanographer to bridge ecological observation with physical oceanography in United States Los Angeles.</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primary objectives:</w:t>
      </w:r>
    </w:p>
    <w:p>
      <w:pPr>
        <w:numPr>
          <w:ilvl w:val="0"/>
          <w:numId w:val="1002"/>
        </w:numPr>
        <w:pStyle w:val="Compact"/>
      </w:pPr>
      <w:r>
        <w:t xml:space="preserve">To develop a predictive model correlating urban runoff chemistry with nearshore ecosystem health in the Los Angeles Harbor region</w:t>
      </w:r>
    </w:p>
    <w:p>
      <w:pPr>
        <w:numPr>
          <w:ilvl w:val="0"/>
          <w:numId w:val="1002"/>
        </w:numPr>
        <w:pStyle w:val="Compact"/>
      </w:pPr>
      <w:r>
        <w:t xml:space="preserve">To map microplastic distribution patterns across 8 key Southern California beaches using drone-assisted spectroscopy</w:t>
      </w:r>
    </w:p>
    <w:p>
      <w:pPr>
        <w:numPr>
          <w:ilvl w:val="0"/>
          <w:numId w:val="1002"/>
        </w:numPr>
        <w:pStyle w:val="Compact"/>
      </w:pPr>
      <w:r>
        <w:t xml:space="preserve">To quantify the impact of marine heatwaves on kelp forest resilience using long-term benthic surveys</w:t>
      </w:r>
    </w:p>
    <w:p>
      <w:pPr>
        <w:pStyle w:val="FirstParagraph"/>
      </w:pPr>
      <w:r>
        <w:t xml:space="preserve">These objectives address the specific needs of Los Angeles' coastal management agencies. The central research question guiding this work is:</w:t>
      </w:r>
      <w:r>
        <w:t xml:space="preserve"> </w:t>
      </w:r>
      <w:r>
        <w:rPr>
          <w:iCs/>
          <w:i/>
        </w:rPr>
        <w:t xml:space="preserve">How can hyperlocal oceanographic data transform environmental policy implementation for sustainable coastal communities in United States Los Angeles?</w:t>
      </w:r>
    </w:p>
    <w:bookmarkEnd w:id="23"/>
    <w:bookmarkStart w:id="24" w:name="v.-methodology"/>
    <w:p>
      <w:pPr>
        <w:pStyle w:val="Heading2"/>
      </w:pPr>
      <w:r>
        <w:t xml:space="preserve">V. Methodology</w:t>
      </w:r>
    </w:p>
    <w:p>
      <w:pPr>
        <w:pStyle w:val="FirstParagraph"/>
      </w:pPr>
      <w:r>
        <w:t xml:space="preserve">The proposed methodology integrates cutting-edge technologies with traditional oceanographic practices, designed specifically for the United States Los Angeles context:</w:t>
      </w:r>
    </w:p>
    <w:p>
      <w:pPr>
        <w:numPr>
          <w:ilvl w:val="0"/>
          <w:numId w:val="1003"/>
        </w:numPr>
        <w:pStyle w:val="Compact"/>
      </w:pPr>
      <w:r>
        <w:rPr>
          <w:bCs/>
          <w:b/>
        </w:rPr>
        <w:t xml:space="preserve">Field Deployment:</w:t>
      </w:r>
      <w:r>
        <w:t xml:space="preserve"> </w:t>
      </w:r>
      <w:r>
        <w:t xml:space="preserve">Autonomous Underwater Vehicles (AUVs) equipped with multi-parameter water quality sensors will conduct monthly transects from Venice Beach to San Pedro Bay, measuring pH, dissolved oxygen, and contaminant levels</w:t>
      </w:r>
    </w:p>
    <w:p>
      <w:pPr>
        <w:numPr>
          <w:ilvl w:val="0"/>
          <w:numId w:val="1003"/>
        </w:numPr>
        <w:pStyle w:val="Compact"/>
      </w:pPr>
      <w:r>
        <w:rPr>
          <w:bCs/>
          <w:b/>
        </w:rPr>
        <w:t xml:space="preserve">Data Synthesis:</w:t>
      </w:r>
      <w:r>
        <w:t xml:space="preserve"> </w:t>
      </w:r>
      <w:r>
        <w:t xml:space="preserve">Machine learning algorithms will analyze 10 years of NOAA and SCCWRP datasets alongside new field measurements to identify pollution hotspots linked to specific urban infrastructure</w:t>
      </w:r>
    </w:p>
    <w:p>
      <w:pPr>
        <w:numPr>
          <w:ilvl w:val="0"/>
          <w:numId w:val="1003"/>
        </w:numPr>
        <w:pStyle w:val="Compact"/>
      </w:pPr>
      <w:r>
        <w:rPr>
          <w:bCs/>
          <w:b/>
        </w:rPr>
        <w:t xml:space="preserve">Community Engagement:</w:t>
      </w:r>
      <w:r>
        <w:t xml:space="preserve"> </w:t>
      </w:r>
      <w:r>
        <w:t xml:space="preserve">Partnerships with LA City Public Works and Heal the Bay will incorporate citizen science programs for beach cleanups, generating standardized microplastic samples</w:t>
      </w:r>
    </w:p>
    <w:p>
      <w:pPr>
        <w:pStyle w:val="FirstParagraph"/>
      </w:pPr>
      <w:r>
        <w:t xml:space="preserve">Crucially, this methodology positions the Oceanographer as both a data scientist and community collaborator—essential for translating complex oceanographic findings into actionable urban environmental policy in Los Angeles.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publicly accessible digital dashboard mapping real-time pollution risks along the United States Los Angeles coastline for city planners</w:t>
      </w:r>
    </w:p>
    <w:p>
      <w:pPr>
        <w:numPr>
          <w:ilvl w:val="0"/>
          <w:numId w:val="1004"/>
        </w:numPr>
        <w:pStyle w:val="Compact"/>
      </w:pPr>
      <w:r>
        <w:t xml:space="preserve">Policy briefs for LA County's Environmental Services Department outlining infrastructure modifications to reduce toxic runoff</w:t>
      </w:r>
    </w:p>
    <w:p>
      <w:pPr>
        <w:numPr>
          <w:ilvl w:val="0"/>
          <w:numId w:val="1004"/>
        </w:numPr>
        <w:pStyle w:val="Compact"/>
      </w:pPr>
      <w:r>
        <w:t xml:space="preserve">Peer-reviewed publications establishing new protocols for microplastic monitoring in urbanized marine ecosystems</w:t>
      </w:r>
    </w:p>
    <w:p>
      <w:pPr>
        <w:pStyle w:val="FirstParagraph"/>
      </w:pPr>
      <w:r>
        <w:t xml:space="preserve">The significance extends beyond academia: For United States Los Angeles, where coastal tourism generates $15 billion annually and marine ecosystems support 200,000 jobs, this research directly supports the city's Climate Action Plan goals. By providing the first comprehensive oceanographic framework for urban coastal management in the United States' largest metropolitan area, this work will position Los Angeles as a global model for Oceanographer-led environmental stewardship.</w:t>
      </w:r>
    </w:p>
    <w:bookmarkEnd w:id="25"/>
    <w:bookmarkStart w:id="26" w:name="vii.-timeline-and-feasibility"/>
    <w:p>
      <w:pPr>
        <w:pStyle w:val="Heading2"/>
      </w:pPr>
      <w:r>
        <w:t xml:space="preserve">VII. Timeline and Feasibility</w:t>
      </w:r>
    </w:p>
    <w:p>
      <w:pPr>
        <w:pStyle w:val="FirstParagraph"/>
      </w:pPr>
      <w:r>
        <w:t xml:space="preserve">The 18-month research plan is structured to maximize impact within United States Los Angeles' institutional context:</w:t>
      </w:r>
    </w:p>
    <w:p>
      <w:pPr>
        <w:numPr>
          <w:ilvl w:val="0"/>
          <w:numId w:val="1005"/>
        </w:numPr>
        <w:pStyle w:val="Compact"/>
      </w:pPr>
      <w:r>
        <w:rPr>
          <w:bCs/>
          <w:b/>
        </w:rPr>
        <w:t xml:space="preserve">Months 1-3:</w:t>
      </w:r>
      <w:r>
        <w:t xml:space="preserve"> </w:t>
      </w:r>
      <w:r>
        <w:t xml:space="preserve">Secure permits from National Marine Sanctuary and LA County, establish partnerships with local agencies</w:t>
      </w:r>
    </w:p>
    <w:p>
      <w:pPr>
        <w:numPr>
          <w:ilvl w:val="0"/>
          <w:numId w:val="1005"/>
        </w:numPr>
        <w:pStyle w:val="Compact"/>
      </w:pPr>
      <w:r>
        <w:rPr>
          <w:bCs/>
          <w:b/>
        </w:rPr>
        <w:t xml:space="preserve">Months 4-9:</w:t>
      </w:r>
      <w:r>
        <w:t xml:space="preserve"> </w:t>
      </w:r>
      <w:r>
        <w:t xml:space="preserve">Conduct baseline field surveys across 5 coastal zones, develop predictive models</w:t>
      </w:r>
    </w:p>
    <w:p>
      <w:pPr>
        <w:numPr>
          <w:ilvl w:val="0"/>
          <w:numId w:val="1005"/>
        </w:numPr>
        <w:pStyle w:val="Compact"/>
      </w:pPr>
      <w:r>
        <w:rPr>
          <w:bCs/>
          <w:b/>
        </w:rPr>
        <w:t xml:space="preserve">Months 10-15:</w:t>
      </w:r>
      <w:r>
        <w:t xml:space="preserve"> </w:t>
      </w:r>
      <w:r>
        <w:t xml:space="preserve">Community engagement phase (workshops with beachgoers, policymakers)</w:t>
      </w:r>
    </w:p>
    <w:p>
      <w:pPr>
        <w:numPr>
          <w:ilvl w:val="0"/>
          <w:numId w:val="1005"/>
        </w:numPr>
        <w:pStyle w:val="Compact"/>
      </w:pPr>
      <w:r>
        <w:rPr>
          <w:bCs/>
          <w:b/>
        </w:rPr>
        <w:t xml:space="preserve">Months 16-18:</w:t>
      </w:r>
      <w:r>
        <w:t xml:space="preserve"> </w:t>
      </w:r>
      <w:r>
        <w:t xml:space="preserve">Finalize policy recommendations, publish findings in</w:t>
      </w:r>
      <w:r>
        <w:t xml:space="preserve"> </w:t>
      </w:r>
      <w:r>
        <w:rPr>
          <w:iCs/>
          <w:i/>
        </w:rPr>
        <w:t xml:space="preserve">Journal of Marine Science and Engineering</w:t>
      </w:r>
    </w:p>
    <w:p>
      <w:pPr>
        <w:pStyle w:val="FirstParagraph"/>
      </w:pPr>
      <w:r>
        <w:t xml:space="preserve">Feasibility is ensured through existing infrastructure: The University of Southern California's Wrigley Institute for Environmental Studies provides lab space, while NOAA's Los Angeles Regional Office offers data access. This Thesis Proposal leverages Los Angeles' unique status as a hub for marine science to create scalable solutions applicable to all coastal cities in the United States.</w:t>
      </w:r>
    </w:p>
    <w:bookmarkEnd w:id="26"/>
    <w:bookmarkStart w:id="27" w:name="viii.-conclusion"/>
    <w:p>
      <w:pPr>
        <w:pStyle w:val="Heading2"/>
      </w:pPr>
      <w:r>
        <w:t xml:space="preserve">VIII. Conclusion</w:t>
      </w:r>
    </w:p>
    <w:p>
      <w:pPr>
        <w:pStyle w:val="FirstParagraph"/>
      </w:pPr>
      <w:r>
        <w:t xml:space="preserve">As an aspiring Oceanographer, I recognize that the future of United States Los Angeles depends on understanding and protecting its marine environment. This Thesis Proposal presents a scientifically rigorous, community-centered approach to oceanographic research that addresses urgent environmental threats while building institutional capacity for sustainable coastal management. The outcomes will directly inform the Los Angeles Department of Water and Power's climate resilience strategies and support Mayor Karen Bass's "Green New Deal" initiatives. By centering this research within the specific ecological and urban challenges of Los Angeles, we move beyond theoretical oceanography toward tangible solutions that safeguard both marine ecosystems and human communities. This work represents not merely a Thesis Proposal but a commitment to becoming an Oceanographer who translates science into coastal resilience for one of America's most iconic cities. The time for hyperlocal oceanographic expertise in United States Los Angeles is now—this research will define the next chapter in urban marine conservation.</w:t>
      </w:r>
    </w:p>
    <w:bookmarkEnd w:id="27"/>
    <w:bookmarkStart w:id="28" w:name="references-selected"/>
    <w:p>
      <w:pPr>
        <w:pStyle w:val="Heading2"/>
      </w:pPr>
      <w:r>
        <w:t xml:space="preserve">References (Selected)</w:t>
      </w:r>
    </w:p>
    <w:p>
      <w:pPr>
        <w:numPr>
          <w:ilvl w:val="0"/>
          <w:numId w:val="1006"/>
        </w:numPr>
        <w:pStyle w:val="Compact"/>
      </w:pPr>
      <w:r>
        <w:t xml:space="preserve">California Ocean Protection Council. (2023). *Southern California Coastal Water Quality Assessment*. Sacramento: COPS.</w:t>
      </w:r>
    </w:p>
    <w:p>
      <w:pPr>
        <w:numPr>
          <w:ilvl w:val="0"/>
          <w:numId w:val="1006"/>
        </w:numPr>
        <w:pStyle w:val="Compact"/>
      </w:pPr>
      <w:r>
        <w:t xml:space="preserve">Martinez, S. et al. (2021). "Urban Microplastics in Marine Sediments: Los Angeles Case Study." *Marine Pollution Bulletin*, 173, 113085.</w:t>
      </w:r>
    </w:p>
    <w:p>
      <w:pPr>
        <w:numPr>
          <w:ilvl w:val="0"/>
          <w:numId w:val="1006"/>
        </w:numPr>
        <w:pStyle w:val="Compact"/>
      </w:pPr>
      <w:r>
        <w:t xml:space="preserve">Scripps Institution of Oceanography. (2022). *California Current Ecosystem Report*. UC San Diego.</w:t>
      </w:r>
    </w:p>
    <w:p>
      <w:pPr>
        <w:numPr>
          <w:ilvl w:val="0"/>
          <w:numId w:val="1006"/>
        </w:numPr>
        <w:pStyle w:val="Compact"/>
      </w:pPr>
      <w:r>
        <w:t xml:space="preserve">Los Angeles City Council. (2023). *Climate Action Plan Update: Coastal Resilience Chapter*.</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Ecosystems in United States Los Angeles</dc:title>
  <dc:creator/>
  <dc:language>en</dc:language>
  <cp:keywords/>
  <dcterms:created xsi:type="dcterms:W3CDTF">2026-07-23T16:04:39Z</dcterms:created>
  <dcterms:modified xsi:type="dcterms:W3CDTF">2026-07-23T16:04:39Z</dcterms:modified>
</cp:coreProperties>
</file>

<file path=docProps/custom.xml><?xml version="1.0" encoding="utf-8"?>
<Properties xmlns="http://schemas.openxmlformats.org/officeDocument/2006/custom-properties" xmlns:vt="http://schemas.openxmlformats.org/officeDocument/2006/docPropsVTypes"/>
</file>