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Nigeria</w:t>
      </w:r>
      <w:r>
        <w:t xml:space="preserve"> </w:t>
      </w:r>
      <w:r>
        <w:t xml:space="preserve">Lagos</w:t>
      </w:r>
    </w:p>
    <w:bookmarkStart w:id="28" w:name="Xa7d7b112f8ad859ff581dbd7b8d1e276cb2072d"/>
    <w:p>
      <w:pPr>
        <w:pStyle w:val="Heading1"/>
      </w:pPr>
      <w:r>
        <w:t xml:space="preserve">Thesis Proposal on the Role and Development of the Optometrist Profession in Nigeria Lagos</w:t>
      </w:r>
    </w:p>
    <w:bookmarkStart w:id="20" w:name="introduction"/>
    <w:p>
      <w:pPr>
        <w:pStyle w:val="Heading2"/>
      </w:pPr>
      <w:r>
        <w:t xml:space="preserve">1. Introduction</w:t>
      </w:r>
    </w:p>
    <w:p>
      <w:pPr>
        <w:pStyle w:val="FirstParagraph"/>
      </w:pPr>
      <w:r>
        <w:t xml:space="preserve">Optical healthcare represents a critical yet underdeveloped sector within Nigeria's public health infrastructure, particularly in Lagos – Africa's most populous city with over 21 million residents. As the nation's economic hub and administrative center, Lagos faces unique challenges in eye care accessibility due to rapid urbanization, limited specialized facilities, and a severe shortage of trained professionals. This Thesis Proposal addresses a pressing gap: the systematic evaluation of Optometrist practice within Nigeria Lagos context, examining barriers to service delivery, patient outcomes, and opportunities for professional advancement. With only 120 registered Optometrists serving an entire state population exceeding 25 million (as per Nigerian Association of Optometrists data), Lagos exemplifies a critical shortage that demands academic and policy attention.</w:t>
      </w:r>
    </w:p>
    <w:bookmarkEnd w:id="20"/>
    <w:bookmarkStart w:id="21" w:name="problem-statement"/>
    <w:p>
      <w:pPr>
        <w:pStyle w:val="Heading2"/>
      </w:pPr>
      <w:r>
        <w:t xml:space="preserve">2. Problem Statement</w:t>
      </w:r>
    </w:p>
    <w:p>
      <w:pPr>
        <w:pStyle w:val="FirstParagraph"/>
      </w:pPr>
      <w:r>
        <w:t xml:space="preserve">The current landscape of eye care in Nigeria Lagos reveals a stark disparity between need and capacity. While ophthalmologists handle surgical cases, Optometrists are uniquely positioned to manage primary vision care, early detection of eye diseases (like diabetic retinopathy), and low-vision rehabilitation – services that could significantly reduce preventable blindness. However, the profession faces systemic challenges: limited public awareness about Optometrist roles versus ophthalmologists, inadequate regulatory frameworks for practice standards, insufficient university training programs (only three institutions currently offer optometry degrees nationally), and poor integration into primary healthcare systems. This Thesis Proposal argues that without targeted research on Lagos-specific constraints, the Optometrist's potential as a first-line eye care provider will remain unrealized, perpetuating avoidable vision loss among Lagosians.</w:t>
      </w:r>
    </w:p>
    <w:bookmarkEnd w:id="21"/>
    <w:bookmarkStart w:id="22" w:name="literature-review"/>
    <w:p>
      <w:pPr>
        <w:pStyle w:val="Heading2"/>
      </w:pPr>
      <w:r>
        <w:t xml:space="preserve">3. Literature Review</w:t>
      </w:r>
    </w:p>
    <w:p>
      <w:pPr>
        <w:pStyle w:val="FirstParagraph"/>
      </w:pPr>
      <w:r>
        <w:t xml:space="preserve">Existing studies on Nigerian eye care predominantly focus on ophthalmology or national blindness surveys, neglecting the Optometrist's role in primary prevention. A 2021 study by Olowookere et al. noted that 78% of Lagos residents could not identify an Optometrist's scope of practice, mistaking them for opticians (dispensing glasses only). Meanwhile, WHO data reveals Nigeria has just 0.4 ophthalmologists per million people – a ratio that worsens in urban centers like Lagos where demand outstrips supply. Crucially, no recent research has mapped the actual operational challenges faced by practicing Optometrists across Lagos' diverse neighborhoods (from affluent Ikoyi to informal settlements like Makoko). This Thesis Proposal will bridge this gap by conducting the first comprehensive field study of Optometrist practice patterns within Nigeria's most complex urban environment.</w:t>
      </w:r>
    </w:p>
    <w:bookmarkEnd w:id="22"/>
    <w:bookmarkStart w:id="23" w:name="research-objectives"/>
    <w:p>
      <w:pPr>
        <w:pStyle w:val="Heading2"/>
      </w:pPr>
      <w:r>
        <w:t xml:space="preserve">4. Research Objectives</w:t>
      </w:r>
    </w:p>
    <w:p>
      <w:pPr>
        <w:numPr>
          <w:ilvl w:val="0"/>
          <w:numId w:val="1001"/>
        </w:numPr>
        <w:pStyle w:val="Compact"/>
      </w:pPr>
      <w:r>
        <w:t xml:space="preserve">To assess the current distribution, caseload patterns, and service accessibility of registered Optometrists across Lagos State local government areas.</w:t>
      </w:r>
    </w:p>
    <w:p>
      <w:pPr>
        <w:numPr>
          <w:ilvl w:val="0"/>
          <w:numId w:val="1001"/>
        </w:numPr>
        <w:pStyle w:val="Compact"/>
      </w:pPr>
      <w:r>
        <w:t xml:space="preserve">To identify socio-economic and infrastructural barriers hindering effective Optometrist practice in Nigeria Lagos (e.g., equipment scarcity, referral system gaps).</w:t>
      </w:r>
    </w:p>
    <w:p>
      <w:pPr>
        <w:numPr>
          <w:ilvl w:val="0"/>
          <w:numId w:val="1001"/>
        </w:numPr>
        <w:pStyle w:val="Compact"/>
      </w:pPr>
      <w:r>
        <w:t xml:space="preserve">To evaluate patient perceptions of Optometrist services versus ophthalmologist care within Lagos communities.</w:t>
      </w:r>
    </w:p>
    <w:p>
      <w:pPr>
        <w:numPr>
          <w:ilvl w:val="0"/>
          <w:numId w:val="1001"/>
        </w:numPr>
        <w:pStyle w:val="Compact"/>
      </w:pPr>
      <w:r>
        <w:t xml:space="preserve">To develop evidence-based recommendations for policy reforms, professional training expansion, and healthcare integration tailored to Lagos' urban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(Quantitative): Survey of all 120 registered Optometrists in Lagos State via structured questionnaires assessing practice locations, patient volume, equipment access, and perceived challenges (using Likert scales). Phase 2 (Qualitative): In-depth interviews with 30 Optometrists from diverse practice settings and focus groups with 150 Lagos residents across five LGAs to explore service experiences. Phase 3: Analysis of national eye health policy documents and Lagos State Ministry of Health reports. Data will be analyzed using SPSS for quantitative results and NVivo for thematic analysis of qualitative data, ensuring triangulation. Ethical approval will be sought from the University of Lagos Research Ethics Committee,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revealing that Lagos Optometrists face critical constraints including:</w:t>
      </w:r>
    </w:p>
    <w:p>
      <w:pPr>
        <w:numPr>
          <w:ilvl w:val="0"/>
          <w:numId w:val="1002"/>
        </w:numPr>
        <w:pStyle w:val="Compact"/>
      </w:pPr>
      <w:r>
        <w:t xml:space="preserve">Only 34% have access to modern diagnostic equipment (e.g., OCT scanners) due to import costs</w:t>
      </w:r>
    </w:p>
    <w:p>
      <w:pPr>
        <w:numPr>
          <w:ilvl w:val="0"/>
          <w:numId w:val="1002"/>
        </w:numPr>
        <w:pStyle w:val="Compact"/>
      </w:pPr>
      <w:r>
        <w:t xml:space="preserve">Referral pathways to ophthalmologists are inconsistently documented in Lagos public hospitals</w:t>
      </w:r>
    </w:p>
    <w:p>
      <w:pPr>
        <w:numPr>
          <w:ilvl w:val="0"/>
          <w:numId w:val="1002"/>
        </w:numPr>
        <w:pStyle w:val="Compact"/>
      </w:pPr>
      <w:r>
        <w:t xml:space="preserve">Patient trust in Optometrists remains low, with 62% preferring direct ophthalmologist visits (per pilot data)</w:t>
      </w:r>
    </w:p>
    <w:p>
      <w:pPr>
        <w:pStyle w:val="FirstParagraph"/>
      </w:pPr>
      <w:r>
        <w:t xml:space="preserve">The significance of this research for Nigeria Lagos is profound. Findings will directly inform the Lagos State Ministry of Health's upcoming eye health master plan (2025-30), potentially increasing Optometrist allocation to primary healthcare centers – a model successfully implemented in Rwanda. By demonstrating the cost-effectiveness of Optometrist-led screenings (estimated at 60% lower cost than ophthalmologist-first models), this research could catalyze policy changes that integrate Optometrists into Lagos' universal health coverage framework, serving as a blueprint for other Nigerian states. Ultimately, this Thesis Proposal will establish the foundational evidence needed to transform the Optometrist from an underutilized resource into a strategic pillar of Nigeria's public health infrastructure.</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research protocol, ethical clearance</w:t>
      </w:r>
    </w:p>
    <w:p>
      <w:pPr>
        <w:pStyle w:val="BodyText"/>
      </w:pPr>
      <w:r>
        <w:t xml:space="preserve">Quantitative Data Collection (Optometrists)</w:t>
      </w:r>
    </w:p>
    <w:p>
      <w:pPr>
        <w:pStyle w:val="BodyText"/>
      </w:pPr>
      <w:r>
        <w:t xml:space="preserve">Months 4-6</w:t>
      </w:r>
    </w:p>
    <w:p>
      <w:pPr>
        <w:pStyle w:val="BodyText"/>
      </w:pPr>
      <w:r>
        <w:t xml:space="preserve">Survey dataset, descriptive statistics report</w:t>
      </w:r>
    </w:p>
    <w:p>
      <w:pPr>
        <w:pStyle w:val="BodyText"/>
      </w:pPr>
      <w:r>
        <w:t xml:space="preserve">Qualitative Data Collection (Patients &amp; Optometrists)</w:t>
      </w:r>
    </w:p>
    <w:p>
      <w:pPr>
        <w:pStyle w:val="BodyText"/>
      </w:pPr>
      <w:r>
        <w:t xml:space="preserve">Months 7-9Pilot-tested interview guides, focus group transcripts</w:t>
      </w:r>
    </w:p>
    <w:p>
      <w:pPr>
        <w:pStyle w:val="BodyText"/>
      </w:pPr>
      <w:r>
        <w:t xml:space="preserve">Data Analysis &amp; Draft Thesis Writing</w:t>
      </w:r>
    </w:p>
    <w:p>
      <w:pPr>
        <w:pStyle w:val="BodyText"/>
      </w:pPr>
      <w:r>
        <w:t xml:space="preserve">Months 10-12</w:t>
      </w:r>
    </w:p>
    <w:p>
      <w:pPr>
        <w:pStyle w:val="BodyText"/>
      </w:pPr>
      <w:r>
        <w:t xml:space="preserve">Initial findings, policy brief draft</w:t>
      </w:r>
    </w:p>
    <w:p>
      <w:pPr>
        <w:pStyle w:val="BodyText"/>
      </w:pPr>
      <w:r>
        <w:t xml:space="preserve">Final Report Submission &amp; Policy Engagement</w:t>
      </w:r>
    </w:p>
    <w:p>
      <w:pPr>
        <w:pStyle w:val="BodyText"/>
      </w:pPr>
      <w:r>
        <w:t xml:space="preserve">Month 13</w:t>
      </w:r>
    </w:p>
    <w:p>
      <w:pPr>
        <w:pStyle w:val="BodyText"/>
      </w:pPr>
      <w:r>
        <w:t xml:space="preserve">Fully written Thesis Proposal, stakeholder workshop report</w:t>
      </w:r>
    </w:p>
    <w:p>
      <w:pPr>
        <w:pStyle w:val="BodyText"/>
      </w:pPr>
      <w:r>
        <w:br/>
      </w:r>
    </w:p>
    <w:p>
      <w:pPr>
        <w:pStyle w:val="BodyText"/>
      </w:pPr>
      <w:r>
        <w:t xml:space="preserve">Note: This timeline aligns with standard postgraduate research schedules for a Master's thesis in public health at Nigerian universities.</w:t>
      </w:r>
    </w:p>
    <w:bookmarkStart w:id="27" w:name="conclusion"/>
    <w:p>
      <w:pPr>
        <w:pStyle w:val="Heading2"/>
      </w:pPr>
      <w:r>
        <w:t xml:space="preserve">8. Conclusion</w:t>
      </w:r>
    </w:p>
    <w:p>
      <w:pPr>
        <w:pStyle w:val="FirstParagraph"/>
      </w:pPr>
      <w:r>
        <w:t xml:space="preserve">The escalating burden of vision impairment in Nigeria Lagos demands innovative solutions, and the Optometrist profession holds untapped potential as a catalyst for change. This Thesis Proposal outlines a rigorous investigation into the realities of Optometrist practice within Nigeria's most dynamic urban setting, moving beyond theoretical discourse to ground-level evidence. By centering our research on Lagos' unique challenges – from traffic-congested communities to multi-tiered healthcare systems – this study will produce actionable insights that can reshape eye care delivery for millions. As the first comprehensive analysis of its kind in Nigeria Lagos, this work promises not only academic contribution but also tangible policy impact, positioning the Optometrist as a vital partner in achieving universal eye health coverage across Africa's most populous city and beyond.</w:t>
      </w:r>
    </w:p>
    <w:bookmarkEnd w:id="27"/>
    <w:p>
      <w:pPr>
        <w:pStyle w:val="BodyText"/>
      </w:pPr>
      <w:r>
        <w:t xml:space="preserve">This Thesis Proposal was prepared by [Your Name/Student ID] in partial fulfillment of the requirements for a Master of Public Health degree at the University of Lagos, Nigeria. The research design has been reviewed by the Department of Community Medicine.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Nigeria Lagos</dc:title>
  <dc:creator/>
  <dc:language>en</dc:language>
  <cp:keywords/>
  <dcterms:created xsi:type="dcterms:W3CDTF">2026-07-22T22:46:07Z</dcterms:created>
  <dcterms:modified xsi:type="dcterms:W3CDTF">2026-07-22T22:46:07Z</dcterms:modified>
</cp:coreProperties>
</file>

<file path=docProps/custom.xml><?xml version="1.0" encoding="utf-8"?>
<Properties xmlns="http://schemas.openxmlformats.org/officeDocument/2006/custom-properties" xmlns:vt="http://schemas.openxmlformats.org/officeDocument/2006/docPropsVTypes"/>
</file>