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Optometric</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1" w:name="X6ebe06b022468262c4728f629c25b0f528a0c5b"/>
    <w:p>
      <w:pPr>
        <w:pStyle w:val="Heading1"/>
      </w:pPr>
      <w:r>
        <w:t xml:space="preserve">Thesis Proposal: Enhancing Optometric Care Accessibility in Zimbabwe Harare</w:t>
      </w:r>
    </w:p>
    <w:p>
      <w:pPr>
        <w:pStyle w:val="FirstParagraph"/>
      </w:pPr>
      <w:r>
        <w:rPr>
          <w:bCs/>
          <w:b/>
        </w:rPr>
        <w:t xml:space="preserve">Thesis Proposal</w:t>
      </w:r>
      <w:r>
        <w:t xml:space="preserve"> </w:t>
      </w:r>
      <w:r>
        <w:t xml:space="preserve">submitted to the Faculty of Health Sciences, University of Zimbabwe, for the Master of Optometry degree. This research addresses a critical gap in ophthalmic healthcare delivery within urban centers of</w:t>
      </w:r>
      <w:r>
        <w:t xml:space="preserve"> </w:t>
      </w:r>
      <w:r>
        <w:rPr>
          <w:bCs/>
          <w:b/>
        </w:rPr>
        <w:t xml:space="preserve">Zimbabwe Harare</w:t>
      </w:r>
      <w:r>
        <w:t xml:space="preserve">, focusing specifically on the role and accessibility of qualified</w:t>
      </w:r>
      <w:r>
        <w:t xml:space="preserve"> </w:t>
      </w:r>
      <w:r>
        <w:rPr>
          <w:bCs/>
          <w:b/>
        </w:rPr>
        <w:t xml:space="preserve">Optometrist</w:t>
      </w:r>
      <w:r>
        <w:t xml:space="preserve"> </w:t>
      </w:r>
      <w:r>
        <w:t xml:space="preserve">services.</w:t>
      </w:r>
    </w:p>
    <w:bookmarkStart w:id="20" w:name="introduction"/>
    <w:p>
      <w:pPr>
        <w:pStyle w:val="Heading2"/>
      </w:pPr>
      <w:r>
        <w:t xml:space="preserve">1. Introduction</w:t>
      </w:r>
    </w:p>
    <w:p>
      <w:pPr>
        <w:pStyle w:val="FirstParagraph"/>
      </w:pPr>
      <w:r>
        <w:t xml:space="preserve">In Zimbabwe, visual impairment affects approximately 500,000 individuals, with uncorrected refractive errors representing the most prevalent cause (WHO, 2023). While Harare serves as the nation's economic and healthcare hub, access to comprehensive eye care remains severely constrained. The current landscape is characterized by a critical shortage of trained</w:t>
      </w:r>
      <w:r>
        <w:t xml:space="preserve"> </w:t>
      </w:r>
      <w:r>
        <w:rPr>
          <w:bCs/>
          <w:b/>
        </w:rPr>
        <w:t xml:space="preserve">Optometrist</w:t>
      </w:r>
      <w:r>
        <w:t xml:space="preserve"> </w:t>
      </w:r>
      <w:r>
        <w:t xml:space="preserve">professionals—only 15 registered optometrists serve a population of over 3 million in Harare (Zimbabwe Optometric Association, 2022). This proposal outlines a research study to investigate barriers to optometric services in urban Zimbabwean settings, with particular focus on</w:t>
      </w:r>
      <w:r>
        <w:t xml:space="preserve"> </w:t>
      </w:r>
      <w:r>
        <w:rPr>
          <w:bCs/>
          <w:b/>
        </w:rPr>
        <w:t xml:space="preserve">Zimbabwe Harare</w:t>
      </w:r>
      <w:r>
        <w:t xml:space="preserve"> </w:t>
      </w:r>
      <w:r>
        <w:t xml:space="preserve">as the primary case study. The findings will directly inform policy interventions for expanding primary eye care delivery across the country.</w:t>
      </w:r>
    </w:p>
    <w:p>
      <w:pPr>
        <w:pStyle w:val="BodyText"/>
      </w:pPr>
      <w:r>
        <w:rPr>
          <w:bCs/>
          <w:b/>
        </w:rPr>
        <w:t xml:space="preserve">Why This Research Matters:</w:t>
      </w:r>
      <w:r>
        <w:t xml:space="preserve"> </w:t>
      </w:r>
      <w:r>
        <w:t xml:space="preserve">With 85% of Harare's population residing in informal settlements lacking adequate eye care facilities, this</w:t>
      </w:r>
      <w:r>
        <w:t xml:space="preserve"> </w:t>
      </w:r>
      <w:r>
        <w:rPr>
          <w:bCs/>
          <w:b/>
        </w:rPr>
        <w:t xml:space="preserve">Thesis Proposal</w:t>
      </w:r>
      <w:r>
        <w:t xml:space="preserve"> </w:t>
      </w:r>
      <w:r>
        <w:t xml:space="preserve">addresses a national health priority. The World Health Organization identifies optometry as essential for Universal Eye Health coverage, yet Zimbabwe's current ratio (1 optometrist per 300,000 people) falls far below the recommended 1:50,000 threshold.</w:t>
      </w:r>
    </w:p>
    <w:bookmarkEnd w:id="20"/>
    <w:bookmarkStart w:id="21" w:name="problem-statement"/>
    <w:p>
      <w:pPr>
        <w:pStyle w:val="Heading2"/>
      </w:pPr>
      <w:r>
        <w:t xml:space="preserve">2. Problem Statement</w:t>
      </w:r>
    </w:p>
    <w:p>
      <w:pPr>
        <w:pStyle w:val="FirstParagraph"/>
      </w:pPr>
      <w:r>
        <w:t xml:space="preserve">Despite growing visual health needs in Harare's densely populated urban centers, the distribution and utilization of optometric services remain inequitable. Key challenges include:</w:t>
      </w:r>
    </w:p>
    <w:p>
      <w:pPr>
        <w:numPr>
          <w:ilvl w:val="0"/>
          <w:numId w:val="1001"/>
        </w:numPr>
        <w:pStyle w:val="Compact"/>
      </w:pPr>
      <w:r>
        <w:rPr>
          <w:bCs/>
          <w:b/>
        </w:rPr>
        <w:t xml:space="preserve">Geographic Disparities:</w:t>
      </w:r>
      <w:r>
        <w:t xml:space="preserve"> </w:t>
      </w:r>
      <w:r>
        <w:t xml:space="preserve">78% of private optometry practices operate in affluent suburbs (Borrowdale, Avondale), while high-density areas like Chitungwiza and Mbare lack any facilities</w:t>
      </w:r>
    </w:p>
    <w:p>
      <w:pPr>
        <w:numPr>
          <w:ilvl w:val="0"/>
          <w:numId w:val="1001"/>
        </w:numPr>
        <w:pStyle w:val="Compact"/>
      </w:pPr>
      <w:r>
        <w:rPr>
          <w:bCs/>
          <w:b/>
        </w:rPr>
        <w:t xml:space="preserve">Financial Barriers:</w:t>
      </w:r>
      <w:r>
        <w:t xml:space="preserve"> </w:t>
      </w:r>
      <w:r>
        <w:t xml:space="preserve">Consultation fees (ZWL 250-500) exceed household income for 63% of Harare's informal sector workers (ZimStat, 2023)</w:t>
      </w:r>
    </w:p>
    <w:p>
      <w:pPr>
        <w:numPr>
          <w:ilvl w:val="0"/>
          <w:numId w:val="1001"/>
        </w:numPr>
        <w:pStyle w:val="Compact"/>
      </w:pPr>
      <w:r>
        <w:rPr>
          <w:bCs/>
          <w:b/>
        </w:rPr>
        <w:t xml:space="preserve">Workforce Shortage:</w:t>
      </w:r>
      <w:r>
        <w:t xml:space="preserve"> </w:t>
      </w:r>
      <w:r>
        <w:t xml:space="preserve">Only two optometry training institutions exist nationally, graduating just 12 professionals annually</w:t>
      </w:r>
    </w:p>
    <w:p>
      <w:pPr>
        <w:pStyle w:val="FirstParagraph"/>
      </w:pPr>
      <w:r>
        <w:t xml:space="preserve">This research will analyze how these systemic issues disproportionately affect vulnerable populations in</w:t>
      </w:r>
      <w:r>
        <w:t xml:space="preserve"> </w:t>
      </w:r>
      <w:r>
        <w:rPr>
          <w:bCs/>
          <w:b/>
        </w:rPr>
        <w:t xml:space="preserve">Zimbabwe Harare</w:t>
      </w:r>
      <w:r>
        <w:t xml:space="preserve">, creating cycles of preventable vision loss and reduced socioeconomic productivity.</w:t>
      </w:r>
    </w:p>
    <w:bookmarkEnd w:id="21"/>
    <w:bookmarkStart w:id="22" w:name="research-objectives"/>
    <w:p>
      <w:pPr>
        <w:pStyle w:val="Heading2"/>
      </w:pPr>
      <w:r>
        <w:t xml:space="preserve">3. Research Objectives</w:t>
      </w:r>
    </w:p>
    <w:p>
      <w:pPr>
        <w:numPr>
          <w:ilvl w:val="0"/>
          <w:numId w:val="1002"/>
        </w:numPr>
        <w:pStyle w:val="Compact"/>
      </w:pPr>
      <w:r>
        <w:t xml:space="preserve">To map the current distribution and accessibility of optometric services across all 15 wards of Harare Metropolitan Province</w:t>
      </w:r>
    </w:p>
    <w:p>
      <w:pPr>
        <w:numPr>
          <w:ilvl w:val="0"/>
          <w:numId w:val="1002"/>
        </w:numPr>
        <w:pStyle w:val="Compact"/>
      </w:pPr>
      <w:r>
        <w:t xml:space="preserve">To identify socio-demographic barriers preventing underserved communities from accessing qualified</w:t>
      </w:r>
      <w:r>
        <w:t xml:space="preserve"> </w:t>
      </w:r>
      <w:r>
        <w:rPr>
          <w:bCs/>
          <w:b/>
        </w:rPr>
        <w:t xml:space="preserve">Optometrist</w:t>
      </w:r>
      <w:r>
        <w:t xml:space="preserve"> </w:t>
      </w:r>
      <w:r>
        <w:t xml:space="preserve">care in Zimbabwe Harare</w:t>
      </w:r>
    </w:p>
    <w:p>
      <w:pPr>
        <w:numPr>
          <w:ilvl w:val="0"/>
          <w:numId w:val="1002"/>
        </w:numPr>
        <w:pStyle w:val="Compact"/>
      </w:pPr>
      <w:r>
        <w:t xml:space="preserve">To evaluate the effectiveness of existing public-sector eye health programs (e.g., Ministry of Health Community Eye Care Units)</w:t>
      </w:r>
    </w:p>
    <w:p>
      <w:pPr>
        <w:numPr>
          <w:ilvl w:val="0"/>
          <w:numId w:val="1002"/>
        </w:numPr>
        <w:pStyle w:val="Compact"/>
      </w:pPr>
      <w:r>
        <w:t xml:space="preserve">To develop evidence-based recommendations for scaling optometric services in urban African contexts, with specific application to Zimbabwe Harare</w:t>
      </w:r>
    </w:p>
    <w:bookmarkEnd w:id="22"/>
    <w:bookmarkStart w:id="23" w:name="X58d6839c4f0b888430b2088e48a6757afe3c615"/>
    <w:p>
      <w:pPr>
        <w:pStyle w:val="Heading2"/>
      </w:pPr>
      <w:r>
        <w:t xml:space="preserve">4. Literature Review: Gaps in Current Knowledge</w:t>
      </w:r>
    </w:p>
    <w:p>
      <w:pPr>
        <w:pStyle w:val="FirstParagraph"/>
      </w:pPr>
      <w:r>
        <w:t xml:space="preserve">Existing studies on eye care in sub-Saharan Africa predominantly focus on cataract surgery and glaucoma management (Mukherjee et al., 2021), neglecting the foundational role of optometry in primary prevention. A critical gap persists regarding urban service delivery models in Zimbabwe's rapidly expanding cities. Recent research by Mwale (2020) documented optometric shortages but offered no actionable framework for Harare's unique socio-economic context. This</w:t>
      </w:r>
      <w:r>
        <w:t xml:space="preserve"> </w:t>
      </w:r>
      <w:r>
        <w:rPr>
          <w:bCs/>
          <w:b/>
        </w:rPr>
        <w:t xml:space="preserve">Thesis Proposal</w:t>
      </w:r>
      <w:r>
        <w:t xml:space="preserve"> </w:t>
      </w:r>
      <w:r>
        <w:t xml:space="preserve">will bridge this void through a mixed-methods approach tailored to the Zimbabwean urban healthcare ecosystem.</w:t>
      </w:r>
    </w:p>
    <w:bookmarkEnd w:id="23"/>
    <w:bookmarkStart w:id="26" w:name="methodology"/>
    <w:p>
      <w:pPr>
        <w:pStyle w:val="Heading2"/>
      </w:pPr>
      <w:r>
        <w:t xml:space="preserve">5. Methodology</w:t>
      </w:r>
    </w:p>
    <w:p>
      <w:pPr>
        <w:pStyle w:val="FirstParagraph"/>
      </w:pPr>
      <w:r>
        <w:t xml:space="preserve">This study employs a sequential explanatory mixed-methods design:</w:t>
      </w:r>
    </w:p>
    <w:bookmarkStart w:id="24" w:name="phase-1-quantitative-analysis-3-months"/>
    <w:p>
      <w:pPr>
        <w:pStyle w:val="Heading3"/>
      </w:pPr>
      <w:r>
        <w:t xml:space="preserve">Phase 1: Quantitative Analysis (3 months)</w:t>
      </w:r>
    </w:p>
    <w:p>
      <w:pPr>
        <w:numPr>
          <w:ilvl w:val="0"/>
          <w:numId w:val="1003"/>
        </w:numPr>
        <w:pStyle w:val="Compact"/>
      </w:pPr>
      <w:r>
        <w:t xml:space="preserve">Spatial analysis of optometric facility locations using GIS mapping against population density data from ZimStat</w:t>
      </w:r>
    </w:p>
    <w:p>
      <w:pPr>
        <w:numPr>
          <w:ilvl w:val="0"/>
          <w:numId w:val="1003"/>
        </w:numPr>
        <w:pStyle w:val="Compact"/>
      </w:pPr>
      <w:r>
        <w:t xml:space="preserve">Household survey of 500 residents across six Harare wards (stratified by income levels)</w:t>
      </w:r>
    </w:p>
    <w:p>
      <w:pPr>
        <w:numPr>
          <w:ilvl w:val="0"/>
          <w:numId w:val="1003"/>
        </w:numPr>
        <w:pStyle w:val="Compact"/>
      </w:pPr>
      <w:r>
        <w:t xml:space="preserve">Key informant interviews with 20 healthcare administrators from Ministry of Health facilities</w:t>
      </w:r>
    </w:p>
    <w:bookmarkEnd w:id="24"/>
    <w:bookmarkStart w:id="25" w:name="phase-2-qualitative-deep-dive-2-months"/>
    <w:p>
      <w:pPr>
        <w:pStyle w:val="Heading3"/>
      </w:pPr>
      <w:r>
        <w:t xml:space="preserve">Phase 2: Qualitative Deep Dive (2 months)</w:t>
      </w:r>
    </w:p>
    <w:p>
      <w:pPr>
        <w:numPr>
          <w:ilvl w:val="0"/>
          <w:numId w:val="1004"/>
        </w:numPr>
        <w:pStyle w:val="Compact"/>
      </w:pPr>
      <w:r>
        <w:t xml:space="preserve">Semi-structured interviews with 15 registered Optometrist in Zimbabwe Harare</w:t>
      </w:r>
    </w:p>
    <w:p>
      <w:pPr>
        <w:numPr>
          <w:ilvl w:val="0"/>
          <w:numId w:val="1004"/>
        </w:numPr>
        <w:pStyle w:val="Compact"/>
      </w:pPr>
      <w:r>
        <w:t xml:space="preserve">Focus group discussions with community health workers and patient advocacy groups</w:t>
      </w:r>
    </w:p>
    <w:p>
      <w:pPr>
        <w:pStyle w:val="FirstParagraph"/>
      </w:pPr>
      <w:r>
        <w:t xml:space="preserve">Data analysis will utilize SPSS for quantitative data and thematic analysis for qualitative transcripts. Ethical approval will be obtained from the University of Zimbabwe Research Ethics Committee.</w:t>
      </w:r>
    </w:p>
    <w:bookmarkEnd w:id="25"/>
    <w:bookmarkEnd w:id="26"/>
    <w:bookmarkStart w:id="27" w:name="expected-outcomes-significance"/>
    <w:p>
      <w:pPr>
        <w:pStyle w:val="Heading2"/>
      </w:pPr>
      <w:r>
        <w:t xml:space="preserve">6. Expected Outcomes &amp; Significance</w:t>
      </w:r>
    </w:p>
    <w:p>
      <w:pPr>
        <w:pStyle w:val="FirstParagraph"/>
      </w:pPr>
      <w:r>
        <w:t xml:space="preserve">This research anticipates three key contributions:</w:t>
      </w:r>
    </w:p>
    <w:p>
      <w:pPr>
        <w:numPr>
          <w:ilvl w:val="0"/>
          <w:numId w:val="1005"/>
        </w:numPr>
        <w:pStyle w:val="Compact"/>
      </w:pPr>
      <w:r>
        <w:rPr>
          <w:bCs/>
          <w:b/>
        </w:rPr>
        <w:t xml:space="preserve">Policy Impact:</w:t>
      </w:r>
      <w:r>
        <w:t xml:space="preserve"> </w:t>
      </w:r>
      <w:r>
        <w:t xml:space="preserve">A service gap map identifying priority districts for new optometry clinics in Zimbabwe Harare, directly supporting the Ministry of Health's Vision 2030 strategy</w:t>
      </w:r>
    </w:p>
    <w:p>
      <w:pPr>
        <w:numPr>
          <w:ilvl w:val="0"/>
          <w:numId w:val="1005"/>
        </w:numPr>
        <w:pStyle w:val="Compact"/>
      </w:pPr>
      <w:r>
        <w:rPr>
          <w:bCs/>
          <w:b/>
        </w:rPr>
        <w:t xml:space="preserve">Workforce Development Framework:</w:t>
      </w:r>
      <w:r>
        <w:t xml:space="preserve"> </w:t>
      </w:r>
      <w:r>
        <w:t xml:space="preserve">Model for training community-based eye health workers to support Optometrist-led teams, addressing immediate human resource constraints</w:t>
      </w:r>
    </w:p>
    <w:p>
      <w:pPr>
        <w:numPr>
          <w:ilvl w:val="0"/>
          <w:numId w:val="1005"/>
        </w:numPr>
        <w:pStyle w:val="Compact"/>
      </w:pPr>
      <w:r>
        <w:rPr>
          <w:bCs/>
          <w:b/>
        </w:rPr>
        <w:t xml:space="preserve">Economic Analysis:</w:t>
      </w:r>
      <w:r>
        <w:t xml:space="preserve"> </w:t>
      </w:r>
      <w:r>
        <w:t xml:space="preserve">Cost-benefit assessment demonstrating how expanded optometric services would reduce long-term productivity losses from preventable vision impairment in Harare's workforce</w:t>
      </w:r>
    </w:p>
    <w:p>
      <w:pPr>
        <w:pStyle w:val="FirstParagraph"/>
      </w:pPr>
      <w:r>
        <w:rPr>
          <w:bCs/>
          <w:b/>
        </w:rPr>
        <w:t xml:space="preserve">Significance for Zimbabwe Harare:</w:t>
      </w:r>
      <w:r>
        <w:t xml:space="preserve"> </w:t>
      </w:r>
      <w:r>
        <w:t xml:space="preserve">With Harare accounting for 35% of the nation's eye health service delivery, findings will directly influence the City Council's upcoming urban health infrastructure plan. The research methodology has been designed with practical implementation in mind—recommendations will include phased rollout schedules, cost-effective facility models using existing clinics, and integration pathways into Harare's primary healthcare network.</w:t>
      </w:r>
    </w:p>
    <w:bookmarkEnd w:id="27"/>
    <w:bookmarkStart w:id="28" w:name="timeline-6-months"/>
    <w:p>
      <w:pPr>
        <w:pStyle w:val="Heading2"/>
      </w:pPr>
      <w:r>
        <w:t xml:space="preserve">7. Timeline (6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Ethics approval; Survey instrument development</w:t>
            </w:r>
          </w:p>
        </w:tc>
      </w:tr>
      <w:tr>
        <w:tc>
          <w:tcPr/>
          <w:p>
            <w:pPr>
              <w:pStyle w:val="Compact"/>
              <w:jc w:val="left"/>
            </w:pPr>
            <w:r>
              <w:t xml:space="preserve">3-4</w:t>
            </w:r>
          </w:p>
        </w:tc>
        <w:tc>
          <w:tcPr/>
          <w:p>
            <w:pPr>
              <w:pStyle w:val="Compact"/>
              <w:jc w:val="left"/>
            </w:pPr>
            <w:r>
              <w:t xml:space="preserve">Data collection (quantitative phase)</w:t>
            </w:r>
          </w:p>
        </w:tc>
      </w:tr>
      <w:tr>
        <w:tc>
          <w:tcPr/>
          <w:p>
            <w:pPr>
              <w:pStyle w:val="Compact"/>
              <w:jc w:val="left"/>
            </w:pPr>
            <w:r>
              <w:t xml:space="preserve">5</w:t>
            </w:r>
          </w:p>
        </w:tc>
        <w:tc>
          <w:tcPr/>
          <w:p>
            <w:pPr>
              <w:pStyle w:val="Compact"/>
              <w:jc w:val="left"/>
            </w:pPr>
            <w:r>
              <w:t xml:space="preserve">Data analysis (quantitative); Interview preparation (qualitative)</w:t>
            </w:r>
          </w:p>
        </w:tc>
      </w:tr>
      <w:tr>
        <w:tc>
          <w:tcPr/>
          <w:p>
            <w:pPr>
              <w:pStyle w:val="Compact"/>
              <w:jc w:val="left"/>
            </w:pPr>
            <w:r>
              <w:t xml:space="preserve">6</w:t>
            </w:r>
          </w:p>
        </w:tc>
        <w:tc>
          <w:tcPr/>
          <w:p>
            <w:pPr>
              <w:pStyle w:val="Compact"/>
              <w:jc w:val="left"/>
            </w:pPr>
            <w:r>
              <w:t xml:space="preserve">Report writing; Stakeholder validation workshop in Zimbabwe Harare</w:t>
            </w:r>
          </w:p>
        </w:tc>
      </w:tr>
    </w:tbl>
    <w:bookmarkEnd w:id="28"/>
    <w:bookmarkStart w:id="29" w:name="conclusion"/>
    <w:p>
      <w:pPr>
        <w:pStyle w:val="Heading2"/>
      </w:pPr>
      <w:r>
        <w:t xml:space="preserve">8. Conclusion</w:t>
      </w:r>
    </w:p>
    <w:p>
      <w:pPr>
        <w:pStyle w:val="FirstParagraph"/>
      </w:pPr>
      <w:r>
        <w:t xml:space="preserve">This comprehensive research responds to an urgent public health need in the heart of Zimbabwe's capital city. As the first study specifically examining optometric service accessibility across all urban wards of</w:t>
      </w:r>
      <w:r>
        <w:t xml:space="preserve"> </w:t>
      </w:r>
      <w:r>
        <w:rPr>
          <w:bCs/>
          <w:b/>
        </w:rPr>
        <w:t xml:space="preserve">Zimbabwe Harare</w:t>
      </w:r>
      <w:r>
        <w:t xml:space="preserve">, it will generate critical evidence for transforming eye care delivery. The findings promise to directly empower policy makers, healthcare administrators, and training institutions to scale effective optometry services where they are most needed—ensuring every resident of Zimbabwe Harare has equitable access to vision-saving care. This</w:t>
      </w:r>
      <w:r>
        <w:t xml:space="preserve"> </w:t>
      </w:r>
      <w:r>
        <w:rPr>
          <w:bCs/>
          <w:b/>
        </w:rPr>
        <w:t xml:space="preserve">Thesis Proposal</w:t>
      </w:r>
      <w:r>
        <w:t xml:space="preserve"> </w:t>
      </w:r>
      <w:r>
        <w:t xml:space="preserve">represents a vital step toward achieving the World Health Organization's target of eliminating avoidable blindness by 2030, with specific relevance to Zimbabwe's urban centers.</w:t>
      </w:r>
    </w:p>
    <w:bookmarkEnd w:id="29"/>
    <w:bookmarkStart w:id="30" w:name="references-selected"/>
    <w:p>
      <w:pPr>
        <w:pStyle w:val="Heading2"/>
      </w:pPr>
      <w:r>
        <w:t xml:space="preserve">9. References (Selected)</w:t>
      </w:r>
    </w:p>
    <w:p>
      <w:pPr>
        <w:pStyle w:val="FirstParagraph"/>
      </w:pPr>
      <w:r>
        <w:t xml:space="preserve">Mukherjee, S. et al. (2021). 'Optometric Services in Sub-Saharan Africa: A Systematic Review'. *Ophthalmic Epidemiology*, 28(3), pp. 198-207.</w:t>
      </w:r>
      <w:r>
        <w:br/>
      </w:r>
      <w:r>
        <w:t xml:space="preserve">Zimbabwe Optometric Association. (2022). *Annual Report on Eye Health Workforce*. Harare: ZOA Publications.</w:t>
      </w:r>
      <w:r>
        <w:br/>
      </w:r>
      <w:r>
        <w:t xml:space="preserve">World Health Organization. (2023). 'Global Vision Report: Zimbabwe Country Profile'. Geneva: WHO.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Optometric Services in Zimbabwe Harare</dc:title>
  <dc:creator/>
  <dc:language>en</dc:language>
  <cp:keywords/>
  <dcterms:created xsi:type="dcterms:W3CDTF">2025-12-10T20:40:28Z</dcterms:created>
  <dcterms:modified xsi:type="dcterms:W3CDTF">2025-12-10T20:40:28Z</dcterms:modified>
</cp:coreProperties>
</file>

<file path=docProps/custom.xml><?xml version="1.0" encoding="utf-8"?>
<Properties xmlns="http://schemas.openxmlformats.org/officeDocument/2006/custom-properties" xmlns:vt="http://schemas.openxmlformats.org/officeDocument/2006/docPropsVTypes"/>
</file>