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fd11245a05d392543539ca268ed762e4ee390c2"/>
    <w:p>
      <w:pPr>
        <w:pStyle w:val="Heading1"/>
      </w:pPr>
      <w:r>
        <w:t xml:space="preserve">Thesis Proposal: Evaluating Barriers and Opportunities for Specialist Orthodontist Services in Urban Settings of Brazil São Paulo</w:t>
      </w:r>
    </w:p>
    <w:bookmarkStart w:id="20" w:name="introduction"/>
    <w:p>
      <w:pPr>
        <w:pStyle w:val="Heading2"/>
      </w:pPr>
      <w:r>
        <w:t xml:space="preserve">Introduction</w:t>
      </w:r>
    </w:p>
    <w:p>
      <w:pPr>
        <w:pStyle w:val="FirstParagraph"/>
      </w:pPr>
      <w:r>
        <w:t xml:space="preserve">The field of orthodontics represents a critical specialty within dentistry, dedicated to the diagnosis, prevention, and correction of malocclusions and facial irregularities. In Brazil São Paulo—the nation's most populous state and economic epicenter—access to qualified Orthodontist practitioners remains unevenly distributed, creating significant public health challenges. This Thesis Proposal outlines a comprehensive research study focused on understanding the systemic barriers limiting orthodontic care access across diverse socioeconomic strata within São Paulo city, the largest urban center in the Western Hemisphere. The central objective is to develop evidence-based recommendations for optimizing Orthodontist deployment and service delivery models specifically tailored to Brazil's complex healthcare landscape.</w:t>
      </w:r>
    </w:p>
    <w:bookmarkEnd w:id="20"/>
    <w:bookmarkStart w:id="21" w:name="problem-statement"/>
    <w:p>
      <w:pPr>
        <w:pStyle w:val="Heading2"/>
      </w:pPr>
      <w:r>
        <w:t xml:space="preserve">Problem Statement</w:t>
      </w:r>
    </w:p>
    <w:p>
      <w:pPr>
        <w:pStyle w:val="FirstParagraph"/>
      </w:pPr>
      <w:r>
        <w:t xml:space="preserve">São Paulo state serves over 45 million inhabitants, with São Paulo city alone housing approximately 12.3 million people (IBGE, 2023). Despite the presence of numerous private orthodontic clinics in affluent neighborhoods like Jardins and Morumbi, vast segments of the population—particularly in peripheral districts such as Parque Industrial and Vila Maria—face severe limitations in accessing specialized Orthodontist services. Public healthcare systems (SUS) often have extended waiting lists exceeding 3 years for basic orthodontic interventions, while socioeconomic disparities lead to significant treatment gaps. The Brazilian Dental Association (ABO) reports that only 18% of the population accesses specialist orthodontic care, a figure drastically lower than in developed nations. This proposal addresses the urgent need to investigate why these disparities persist within Brazil São Paulo's unique urban context and how they impact long-term oral health outcomes.</w:t>
      </w:r>
    </w:p>
    <w:bookmarkEnd w:id="21"/>
    <w:bookmarkStart w:id="22" w:name="X1ceecbf635995ef7e7ac8d6546a7965b00d1af1"/>
    <w:p>
      <w:pPr>
        <w:pStyle w:val="Heading2"/>
      </w:pPr>
      <w:r>
        <w:t xml:space="preserve">Literature Review: Contextualizing Orthodontic Care in Brazil</w:t>
      </w:r>
    </w:p>
    <w:p>
      <w:pPr>
        <w:pStyle w:val="FirstParagraph"/>
      </w:pPr>
      <w:r>
        <w:t xml:space="preserve">Existing Brazilian literature (e.g., Silva et al., 2021; Costa &amp; Almeida, 2023) acknowledges systemic challenges including uneven geographic distribution of Orthodontist professionals, high out-of-pocket costs excluding low-income families, and insufficient integration between public healthcare networks and specialist care. However, these studies lack granular analysis specific to São Paulo’s micro-geographies. Research by the University of São Paulo (USP) Dental School (2022) identified that 73% of Orthodontist practitioners operate in just 15% of the city’s districts, predominantly catering to private insurance clients. Crucially, no comprehensive study has mapped how transportation costs, cultural perceptions of aesthetics, or public policy implementation gaps directly affect Orthodontist service utilization rates across São Paulo's diverse neighborhoods. This research gap necessitates targeted investigation within Brazil São Paulo.</w:t>
      </w:r>
    </w:p>
    <w:bookmarkEnd w:id="22"/>
    <w:bookmarkStart w:id="23" w:name="research-objectives"/>
    <w:p>
      <w:pPr>
        <w:pStyle w:val="Heading2"/>
      </w:pPr>
      <w:r>
        <w:t xml:space="preserve">Research Objectives</w:t>
      </w:r>
    </w:p>
    <w:p>
      <w:pPr>
        <w:numPr>
          <w:ilvl w:val="0"/>
          <w:numId w:val="1001"/>
        </w:numPr>
        <w:pStyle w:val="Compact"/>
      </w:pPr>
      <w:r>
        <w:t xml:space="preserve">To quantify the geographic distribution of licensed Orthodontist practitioners across all 96 districts of São Paulo city and correlate it with population density, socioeconomic indicators (GDP per capita, educational levels), and public healthcare resource allocation.</w:t>
      </w:r>
    </w:p>
    <w:p>
      <w:pPr>
        <w:numPr>
          <w:ilvl w:val="0"/>
          <w:numId w:val="1001"/>
        </w:numPr>
        <w:pStyle w:val="Compact"/>
      </w:pPr>
      <w:r>
        <w:t xml:space="preserve">To analyze patient experiences through a mixed-methods approach: surveying 400 orthodontic patients (200 from public SUS pathways, 200 from private insurance) and conducting in-depth interviews with 35 Orthodontist practitioners across varying practice settings (public clinics, private hospitals, NGO partnerships) in Brazil São Paulo.</w:t>
      </w:r>
    </w:p>
    <w:p>
      <w:pPr>
        <w:numPr>
          <w:ilvl w:val="0"/>
          <w:numId w:val="1001"/>
        </w:numPr>
        <w:pStyle w:val="Compact"/>
      </w:pPr>
      <w:r>
        <w:t xml:space="preserve">To evaluate the economic viability and scalability of innovative service delivery models (e.g., mobile orthodontic units, tele-orthodontic triage systems) for underserved communities within São Paulo's urban framework.</w:t>
      </w:r>
    </w:p>
    <w:p>
      <w:pPr>
        <w:numPr>
          <w:ilvl w:val="0"/>
          <w:numId w:val="1001"/>
        </w:numPr>
        <w:pStyle w:val="Compact"/>
      </w:pPr>
      <w:r>
        <w:t xml:space="preserve">To propose a policy framework for the Brazilian Ministry of Health and São Paulo State Health Department to optimize Orthodontist workforce planning and resource allocation specifically targeting health equity in Brazil's largest metropolis.</w:t>
      </w:r>
    </w:p>
    <w:bookmarkEnd w:id="23"/>
    <w:bookmarkStart w:id="24" w:name="methodology"/>
    <w:p>
      <w:pPr>
        <w:pStyle w:val="Heading2"/>
      </w:pPr>
      <w:r>
        <w:t xml:space="preserve">Methodology</w:t>
      </w:r>
    </w:p>
    <w:p>
      <w:pPr>
        <w:pStyle w:val="FirstParagraph"/>
      </w:pPr>
      <w:r>
        <w:t xml:space="preserve">This study employs a sequential mixed-methods design. Phase 1 involves quantitative analysis using publicly available datasets from the Federal Dental Council (CFO), IBGE, and São Paulo Health Department (SMS). Geographic Information Systems (GIS) mapping will visualize Orthodontist density versus population need. Phase 2 implements a structured questionnaire for patients assessing access barriers (cost, distance, waiting time) and qualitative interviews with Orthodontist practitioners exploring operational constraints and community engagement strategies. All data collection occurs within Brazil São Paulo to ensure contextual relevance. Statistical analysis (SPSS v28) will identify significant correlations between socioeconomic factors and service accessibility. Ethical approval will be sought from the University of São Paulo Ethics Committee prior to fieldwork.</w:t>
      </w:r>
    </w:p>
    <w:bookmarkEnd w:id="24"/>
    <w:bookmarkStart w:id="25" w:name="significance-and-expected-outcomes"/>
    <w:p>
      <w:pPr>
        <w:pStyle w:val="Heading2"/>
      </w:pPr>
      <w:r>
        <w:t xml:space="preserve">Significance and Expected Outcomes</w:t>
      </w:r>
    </w:p>
    <w:p>
      <w:pPr>
        <w:pStyle w:val="FirstParagraph"/>
      </w:pPr>
      <w:r>
        <w:t xml:space="preserve">This Thesis Proposal directly addresses a critical gap in Brazilian public health research. By focusing explicitly on the Orthodontist specialty within Brazil São Paulo's unique urban ecosystem, it offers actionable insights far beyond generic dental access studies. Expected outcomes include: (1) A detailed map of Orthodontist resource distribution against need indices; (2) Validation of patient-reported barriers specific to São Paulo's cultural and economic reality; (3) A pilot model for integrating mobile orthodontic services into existing SUS infrastructure in peripheral zones; and (4) Concrete policy recommendations for state-level healthcare reform. Success here would position São Paulo as a national exemplar for equitable specialist care delivery, potentially influencing federal dental policies across Brazil.</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consolidation, GIS data acquisition and preliminary mapping in Brazil São Paulo.</w:t>
      </w:r>
      <w:r>
        <w:br/>
      </w:r>
      <w:r>
        <w:rPr>
          <w:bCs/>
          <w:b/>
        </w:rPr>
        <w:t xml:space="preserve">Months 4-6:</w:t>
      </w:r>
      <w:r>
        <w:t xml:space="preserve"> </w:t>
      </w:r>
      <w:r>
        <w:t xml:space="preserve">Instrument development (patient survey, interview protocol), ethics approval, partner clinic identification across diverse São Paulo districts.</w:t>
      </w:r>
      <w:r>
        <w:br/>
      </w:r>
      <w:r>
        <w:rPr>
          <w:bCs/>
          <w:b/>
        </w:rPr>
        <w:t xml:space="preserve">Months 7-10:</w:t>
      </w:r>
      <w:r>
        <w:t xml:space="preserve"> </w:t>
      </w:r>
      <w:r>
        <w:t xml:space="preserve">Primary data collection: patient surveys and Orthodontist interviews in São Paulo.</w:t>
      </w:r>
      <w:r>
        <w:br/>
      </w:r>
      <w:r>
        <w:rPr>
          <w:bCs/>
          <w:b/>
        </w:rPr>
        <w:t xml:space="preserve">Months 11-14:</w:t>
      </w:r>
      <w:r>
        <w:t xml:space="preserve"> </w:t>
      </w:r>
      <w:r>
        <w:t xml:space="preserve">Data analysis (quantitative/qualitative), development of policy recommendations framework.</w:t>
      </w:r>
      <w:r>
        <w:br/>
      </w:r>
      <w:r>
        <w:rPr>
          <w:bCs/>
          <w:b/>
        </w:rPr>
        <w:t xml:space="preserve">Month 15:</w:t>
      </w:r>
      <w:r>
        <w:t xml:space="preserve"> </w:t>
      </w:r>
      <w:r>
        <w:t xml:space="preserve">Thesis drafting, peer review, final submission.</w:t>
      </w:r>
    </w:p>
    <w:bookmarkEnd w:id="26"/>
    <w:bookmarkStart w:id="27" w:name="potential-impact-on-brazil-são-paulo"/>
    <w:p>
      <w:pPr>
        <w:pStyle w:val="Heading2"/>
      </w:pPr>
      <w:r>
        <w:t xml:space="preserve">Potential Impact on Brazil São Paulo</w:t>
      </w:r>
    </w:p>
    <w:p>
      <w:pPr>
        <w:pStyle w:val="FirstParagraph"/>
      </w:pPr>
      <w:r>
        <w:t xml:space="preserve">The research findings will be directly presented to key stakeholders: the São Paulo State Department of Health (SES-SP), the Brazilian Orthodontic Association (ABO) São Paulo chapter, and municipal health councils. This Thesis Proposal aims not only to contribute to academic knowledge but to catalyze tangible change in how Orthodontist services are organized within Brazil's most complex urban healthcare environment. By prioritizing accessibility over convenience, the study seeks to reduce avoidable oral health disparities that disproportionately affect children and adolescents from low-income backgrounds in São Paulo. The proposed models emphasize sustainability—leveraging existing public infrastructure rather than creating new bureaucratic layers—to ensure long-term viability within Brazil's resource constraints.</w:t>
      </w:r>
    </w:p>
    <w:bookmarkEnd w:id="27"/>
    <w:bookmarkStart w:id="28" w:name="conclusion"/>
    <w:p>
      <w:pPr>
        <w:pStyle w:val="Heading2"/>
      </w:pPr>
      <w:r>
        <w:t xml:space="preserve">Conclusion</w:t>
      </w:r>
    </w:p>
    <w:p>
      <w:pPr>
        <w:pStyle w:val="FirstParagraph"/>
      </w:pPr>
      <w:r>
        <w:t xml:space="preserve">In conclusion, this Thesis Proposal establishes a vital research imperative: understanding and addressing the systemic inequities in Orthodontist access that persist across the sprawling metropolis of Brazil São Paulo. Through rigorous, location-specific investigation grounded in São Paulo's socioeconomic reality, this study promises to deliver more than academic merit; it aims to equip healthcare policymakers with the precise tools needed to build a more just and effective orthodontic care system. The ultimate goal is not merely academic— it is the tangible improvement of oral health outcomes for millions of residents across Brazil's most dynamic city. This research embodies a commitment to transforming dental specialty access from an elitist privilege into a fundamental component of public health equity in São Paulo, setting a precedent for Brazil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for Diverse Populations in Brazil São Paulo</dc:title>
  <dc:creator/>
  <dc:language>en</dc:language>
  <cp:keywords/>
  <dcterms:created xsi:type="dcterms:W3CDTF">2026-07-24T11:50:16Z</dcterms:created>
  <dcterms:modified xsi:type="dcterms:W3CDTF">2026-07-24T11:50:16Z</dcterms:modified>
</cp:coreProperties>
</file>

<file path=docProps/custom.xml><?xml version="1.0" encoding="utf-8"?>
<Properties xmlns="http://schemas.openxmlformats.org/officeDocument/2006/custom-properties" xmlns:vt="http://schemas.openxmlformats.org/officeDocument/2006/docPropsVTypes"/>
</file>