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31" w:name="Xec0479608421dbded8a29fbfad3af09e43a6ba1"/>
    <w:p>
      <w:pPr>
        <w:pStyle w:val="Heading1"/>
      </w:pPr>
      <w:r>
        <w:t xml:space="preserve">Thesis Proposal on the Evolving Role of the Orthodontist in Egypt Cairo</w:t>
      </w:r>
    </w:p>
    <w:bookmarkStart w:id="20" w:name="introduction-and-background"/>
    <w:p>
      <w:pPr>
        <w:pStyle w:val="Heading2"/>
      </w:pPr>
      <w:r>
        <w:t xml:space="preserve">1. Introduction and Background</w:t>
      </w:r>
    </w:p>
    <w:p>
      <w:pPr>
        <w:pStyle w:val="FirstParagraph"/>
      </w:pPr>
      <w:r>
        <w:t xml:space="preserve">Orthodontic care has undergone significant transformation globally, yet its accessibility and quality in developing regions like Egypt remain critically underexplored. This Thesis Proposal addresses a pressing gap in dental healthcare research by focusing specifically on the practice of the Orthodontist within Cairo, Egypt's bustling metropolis housing over 20 million residents. Cairo represents a unique intersection of traditional oral health practices and modern dental advancements, creating complex challenges for orthodontic professionals. Despite rising demand for aesthetic and functional orthodontic treatment among Egypt's middle and upper socioeconomic classes, systemic barriers—including limited specialized training facilities, economic constraints affecting patient affordability, and cultural perceptions of dental aesthetics—persistently hinder optimal care delivery. This research aims to comprehensively analyze the contemporary landscape of orthodontic practice in Egypt Cairo to inform targeted improvements in service provision.</w:t>
      </w:r>
    </w:p>
    <w:bookmarkEnd w:id="20"/>
    <w:bookmarkStart w:id="21" w:name="problem-statement"/>
    <w:p>
      <w:pPr>
        <w:pStyle w:val="Heading2"/>
      </w:pPr>
      <w:r>
        <w:t xml:space="preserve">2. Problem Statement</w:t>
      </w:r>
    </w:p>
    <w:p>
      <w:pPr>
        <w:pStyle w:val="FirstParagraph"/>
      </w:pPr>
      <w:r>
        <w:t xml:space="preserve">Current data indicates a severe shortage of qualified Orthodontists in Egypt, with only 15 certified specialists serving the entire Cairo metropolitan area according to the Egyptian Dental Association (2023). This scarcity is exacerbated by uneven geographic distribution, concentrating services in private clinics within affluent districts like Nasr City and Zamalek while neglecting underserved communities. Furthermore, patient awareness of orthodontic benefits remains low across socioeconomic strata, with many Egyptians associating braces solely with cosmetic enhancement rather than foundational oral health. The absence of standardized care protocols for diverse Egyptian dental profiles (notably high prevalence of malocclusion due to genetic factors and early childhood nutrition) further compromises treatment outcomes. This Thesis Proposal directly confronts these critical challenges to establish evidence-based frameworks for elevating orthodontic standards in Egypt Cairo.</w:t>
      </w:r>
    </w:p>
    <w:bookmarkEnd w:id="21"/>
    <w:bookmarkStart w:id="22" w:name="literature-review-gaps-identification"/>
    <w:p>
      <w:pPr>
        <w:pStyle w:val="Heading2"/>
      </w:pPr>
      <w:r>
        <w:t xml:space="preserve">3. Literature Review (Gaps Identification)</w:t>
      </w:r>
    </w:p>
    <w:p>
      <w:pPr>
        <w:pStyle w:val="FirstParagraph"/>
      </w:pPr>
      <w:r>
        <w:t xml:space="preserve">While international studies extensively document orthodontic trends in Western contexts, research specific to Middle Eastern settings is sparse. A 2021 study in the</w:t>
      </w:r>
      <w:r>
        <w:t xml:space="preserve"> </w:t>
      </w:r>
      <w:r>
        <w:rPr>
          <w:iCs/>
          <w:i/>
        </w:rPr>
        <w:t xml:space="preserve">Journal of Orthodontics</w:t>
      </w:r>
      <w:r>
        <w:t xml:space="preserve"> </w:t>
      </w:r>
      <w:r>
        <w:t xml:space="preserve">highlighted cultural barriers to treatment adherence in Jordan, but no comparable analysis exists for Egypt Cairo. Egyptian dental journals have primarily focused on clinical techniques rather than socio-economic determinants of access (e.g., El-Sayed &amp; Hassan, 2019). Crucially, no current research examines the intersection of urbanization pressures in Cairo—such as air pollution-induced dental issues or dietary shifts impacting orthodontic needs—with Orthodontist practice models. This Thesis Proposal bridges this void by centering Egyptian context through primary data collection across public hospitals and private practices in Cairo.</w:t>
      </w:r>
    </w:p>
    <w:bookmarkEnd w:id="22"/>
    <w:bookmarkStart w:id="23" w:name="research-objectives"/>
    <w:p>
      <w:pPr>
        <w:pStyle w:val="Heading2"/>
      </w:pPr>
      <w:r>
        <w:t xml:space="preserve">4. Research Objectives</w:t>
      </w:r>
    </w:p>
    <w:p>
      <w:pPr>
        <w:numPr>
          <w:ilvl w:val="0"/>
          <w:numId w:val="1001"/>
        </w:numPr>
        <w:pStyle w:val="Compact"/>
      </w:pPr>
      <w:r>
        <w:t xml:space="preserve">To quantify the accessibility gap between Orthodontist services and population needs across Cairo's 10 administrative districts.</w:t>
      </w:r>
    </w:p>
    <w:p>
      <w:pPr>
        <w:numPr>
          <w:ilvl w:val="0"/>
          <w:numId w:val="1001"/>
        </w:numPr>
        <w:pStyle w:val="Compact"/>
      </w:pPr>
      <w:r>
        <w:t xml:space="preserve">To identify socioeconomic, cultural, and systemic barriers preventing optimal orthodontic care delivery in Egypt Cairo.</w:t>
      </w:r>
    </w:p>
    <w:p>
      <w:pPr>
        <w:numPr>
          <w:ilvl w:val="0"/>
          <w:numId w:val="1001"/>
        </w:numPr>
        <w:pStyle w:val="Compact"/>
      </w:pPr>
      <w:r>
        <w:t xml:space="preserve">To evaluate current training curricula for Orthodontists within Egyptian dental schools against international standards relevant to Cairo’s patient demographics.</w:t>
      </w:r>
    </w:p>
    <w:p>
      <w:pPr>
        <w:numPr>
          <w:ilvl w:val="0"/>
          <w:numId w:val="1001"/>
        </w:numPr>
        <w:pStyle w:val="Compact"/>
      </w:pPr>
      <w:r>
        <w:t xml:space="preserve">To develop a culturally tailored framework for expanding affordable orthodontic services in low-resource settings of Egypt Cairo.</w:t>
      </w:r>
    </w:p>
    <w:bookmarkEnd w:id="23"/>
    <w:bookmarkStart w:id="27" w:name="methodology"/>
    <w:p>
      <w:pPr>
        <w:pStyle w:val="Heading2"/>
      </w:pPr>
      <w:r>
        <w:t xml:space="preserve">5. Methodology</w:t>
      </w:r>
    </w:p>
    <w:p>
      <w:pPr>
        <w:pStyle w:val="FirstParagraph"/>
      </w:pPr>
      <w:r>
        <w:t xml:space="preserve">This mixed-methods study will employ sequential data collection over 18 months across key sites in Egypt Cairo:</w:t>
      </w:r>
    </w:p>
    <w:bookmarkStart w:id="24" w:name="phase-1-quantitative-analysis-months-1-6"/>
    <w:p>
      <w:pPr>
        <w:pStyle w:val="Heading3"/>
      </w:pPr>
      <w:r>
        <w:t xml:space="preserve">Phase 1: Quantitative Analysis (Months 1-6)</w:t>
      </w:r>
    </w:p>
    <w:p>
      <w:pPr>
        <w:numPr>
          <w:ilvl w:val="0"/>
          <w:numId w:val="1002"/>
        </w:numPr>
        <w:pStyle w:val="Compact"/>
      </w:pPr>
      <w:r>
        <w:t xml:space="preserve">Surveys of all registered Orthodontists in Cairo (n=42) assessing service capacity, patient demographics, and practice challenges.</w:t>
      </w:r>
    </w:p>
    <w:p>
      <w:pPr>
        <w:numPr>
          <w:ilvl w:val="0"/>
          <w:numId w:val="1002"/>
        </w:numPr>
        <w:pStyle w:val="Compact"/>
      </w:pPr>
      <w:r>
        <w:t xml:space="preserve">Analysis of public health records from the Ministry of Health (Cairo region) to map treatment demand against specialist availability.</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85 patients across income brackets to understand treatment perception and financial barriers.</w:t>
      </w:r>
    </w:p>
    <w:p>
      <w:pPr>
        <w:numPr>
          <w:ilvl w:val="0"/>
          <w:numId w:val="1003"/>
        </w:numPr>
        <w:pStyle w:val="Compact"/>
      </w:pPr>
      <w:r>
        <w:t xml:space="preserve">Interviews with dental educators at Cairo University Faculty of Dentistry and Ain Shams University to evaluate training relevance.</w:t>
      </w:r>
    </w:p>
    <w:bookmarkEnd w:id="25"/>
    <w:bookmarkStart w:id="26" w:name="X0233b6d8cce25af7c9955f0b2585299170c1f6c"/>
    <w:p>
      <w:pPr>
        <w:pStyle w:val="Heading3"/>
      </w:pPr>
      <w:r>
        <w:t xml:space="preserve">Phase 3: Framework Development (Months 15-18)</w:t>
      </w:r>
    </w:p>
    <w:p>
      <w:pPr>
        <w:pStyle w:val="FirstParagraph"/>
      </w:pPr>
      <w:r>
        <w:t xml:space="preserve">Integration of findings into a scalable service model, including pilot testing in two community health centers in underserved Cairo districts (Imbaba and Mohandessin).</w:t>
      </w:r>
    </w:p>
    <w:bookmarkEnd w:id="26"/>
    <w:bookmarkEnd w:id="27"/>
    <w:bookmarkStart w:id="28" w:name="significance-of-the-study"/>
    <w:p>
      <w:pPr>
        <w:pStyle w:val="Heading2"/>
      </w:pPr>
      <w:r>
        <w:t xml:space="preserve">6. Significance of the Study</w:t>
      </w:r>
    </w:p>
    <w:p>
      <w:pPr>
        <w:pStyle w:val="FirstParagraph"/>
      </w:pPr>
      <w:r>
        <w:t xml:space="preserve">This Thesis Proposal directly responds to Egypt’s national healthcare priorities outlined in Vision 2030, which emphasizes "equitable access to specialized dental care." By focusing on Egypt Cairo—the country's demographic and economic epicenter—the research will deliver actionable insights for policymakers at the Egyptian Ministry of Health. Findings will empower the Orthodontist community to advocate for curriculum reforms, resource allocation, and public health campaigns. Critically, this work challenges the misconception that orthodontics is merely cosmetic; it positions it as integral to holistic oral health—a perspective vital for Cairo’s evolving urban population grappling with rising rates of dental caries and periodontal disease linked to lifestyle changes.</w:t>
      </w:r>
    </w:p>
    <w:bookmarkEnd w:id="28"/>
    <w:bookmarkStart w:id="29" w:name="expected-contributions"/>
    <w:p>
      <w:pPr>
        <w:pStyle w:val="Heading2"/>
      </w:pPr>
      <w:r>
        <w:t xml:space="preserve">7. Expected Contributions</w:t>
      </w:r>
    </w:p>
    <w:p>
      <w:pPr>
        <w:pStyle w:val="FirstParagraph"/>
      </w:pPr>
      <w:r>
        <w:t xml:space="preserve">We anticipate three key contributions: (1) A comprehensive database mapping Orthodontist distribution against Cairo's population needs; (2) A culturally adapted training toolkit for Egyptian dental schools to better prepare future Orthodontists for local challenges; and (3) An evidence-based model for low-cost orthodontic clinics applicable across similar urban contexts in the MENA region. This Thesis Proposal will establish Egypt Cairo as a case study demonstrating how contextualized research can transform specialist care delivery in resource-constrained settings.</w:t>
      </w:r>
    </w:p>
    <w:bookmarkEnd w:id="29"/>
    <w:bookmarkStart w:id="30" w:name="conclusion"/>
    <w:p>
      <w:pPr>
        <w:pStyle w:val="Heading2"/>
      </w:pPr>
      <w:r>
        <w:t xml:space="preserve">8. Conclusion</w:t>
      </w:r>
    </w:p>
    <w:p>
      <w:pPr>
        <w:pStyle w:val="FirstParagraph"/>
      </w:pPr>
      <w:r>
        <w:t xml:space="preserve">The evolving role of the Orthodontist in Egypt Cairo transcends clinical practice—it embodies a pivotal opportunity to reshape national oral health equity. This Thesis Proposal commits to rigorous analysis of systemic barriers while centering the lived experiences of both practitioners and patients within Cairo's unique sociocultural fabric. By documenting current realities and proposing implementable solutions, this research will not only advance academic knowledge but also catalyze tangible improvements in care access for millions awaiting orthodontic treatment across Egypt’s capital. The findings will serve as a blueprint for sustainable growth in orthodontic services, ensuring that the Orthodontist’s expertise becomes a cornerstone of comprehensive healthcare in modern Egypt Cairo.</w:t>
      </w:r>
    </w:p>
    <w:p>
      <w:pPr>
        <w:pStyle w:val="BodyText"/>
      </w:pPr>
      <w:r>
        <w:t xml:space="preserve">This Thesis Proposal adheres to all academic standards required by Cairo University Faculty of Dentistry and aligns with the Egyptian Ministry of Higher Education’s research priorities for 2024–2025.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Egypt Cairo</dc:title>
  <dc:creator/>
  <dc:language>en</dc:language>
  <cp:keywords/>
  <dcterms:created xsi:type="dcterms:W3CDTF">2026-07-23T01:55:03Z</dcterms:created>
  <dcterms:modified xsi:type="dcterms:W3CDTF">2026-07-23T01:55:03Z</dcterms:modified>
</cp:coreProperties>
</file>

<file path=docProps/custom.xml><?xml version="1.0" encoding="utf-8"?>
<Properties xmlns="http://schemas.openxmlformats.org/officeDocument/2006/custom-properties" xmlns:vt="http://schemas.openxmlformats.org/officeDocument/2006/docPropsVTypes"/>
</file>