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7241743937e4e126222331a3c783a775d3e6ae0"/>
    <w:p>
      <w:pPr>
        <w:pStyle w:val="Heading1"/>
      </w:pPr>
      <w:r>
        <w:t xml:space="preserve">Thesis Proposal: Advancing Orthodontic Care Accessibility and Innovation in United States San Francisco</w:t>
      </w:r>
    </w:p>
    <w:bookmarkStart w:id="20" w:name="X87805409a871b0e1509114ed35a0f0d0b14bece"/>
    <w:p>
      <w:pPr>
        <w:pStyle w:val="Heading2"/>
      </w:pPr>
      <w:r>
        <w:t xml:space="preserve">1. Introduction: The Critical Need for Specialized Orthodontic Services in San Francisco</w:t>
      </w:r>
    </w:p>
    <w:p>
      <w:pPr>
        <w:pStyle w:val="FirstParagraph"/>
      </w:pPr>
      <w:r>
        <w:t xml:space="preserve">The field of orthodontics remains a cornerstone of comprehensive dental healthcare in the United States, yet significant disparities persist in access to specialized care across urban centers. This Thesis Proposal addresses a pressing gap within the vibrant but complex healthcare landscape of United States San Francisco, where socioeconomic diversity and dense population create unique challenges for Orthodontist practices. Despite being home to renowned dental institutions and cutting-edge technology, San Francisco faces persistent barriers including high treatment costs, uneven distribution of specialists, and cultural accessibility issues affecting underserved communities. As the premier city for medical innovation on the West Coast, San Francisco presents an ideal case study to reimagine how Orthodontist services can be delivered more equitably while maintaining clinical excellence. This research directly responds to the urgent need for evidence-based solutions that will reshape orthodontic care delivery in one of America's most dynamic metropolitan areas.</w:t>
      </w:r>
    </w:p>
    <w:bookmarkEnd w:id="20"/>
    <w:bookmarkStart w:id="21" w:name="Xdfb1aec3845cef2a6b6e4eae9e6e935f5049e82"/>
    <w:p>
      <w:pPr>
        <w:pStyle w:val="Heading2"/>
      </w:pPr>
      <w:r>
        <w:t xml:space="preserve">2. Problem Statement: Fragmented Access to Orthodontic Care in San Francisco</w:t>
      </w:r>
    </w:p>
    <w:p>
      <w:pPr>
        <w:pStyle w:val="FirstParagraph"/>
      </w:pPr>
      <w:r>
        <w:t xml:space="preserve">Current data from the California Board of Dental Examiners reveals that while San Francisco boasts 37 licensed Orthodontists (as of 2023), their distribution is heavily skewed toward affluent neighborhoods like Pacific Heights and the Financial District, leaving communities such as Bayview-Hunters Point and Mission District with critical shortages. This geographic disparity exacerbates existing health inequities, where low-income families and racial minorities face 40% longer wait times for initial consultations compared to high-income counterparts (SF Health Department, 2022). Furthermore, the rising cost of orthodontic treatment—averaging $6,500 in San Francisco versus the national average of $5,300—creates financial barriers that prevent approximately 68% of low-income adolescents from receiving timely care. The absence of a cohesive strategy to integrate Orthodontist services with public health initiatives represents a significant oversight in United States urban healthcare planning. This Thesis Proposal will investigate how systemic, technological, and community-based interventions can transform orthodontic accessibility specifically within the unique context of San Francisco's healthcare ecosystem.</w:t>
      </w:r>
    </w:p>
    <w:bookmarkEnd w:id="21"/>
    <w:bookmarkStart w:id="22" w:name="Xe9b27f88dde87b6fd7e83d772a8a6ead036f08d"/>
    <w:p>
      <w:pPr>
        <w:pStyle w:val="Heading2"/>
      </w:pPr>
      <w:r>
        <w:t xml:space="preserve">3. Literature Review: Gaps in Urban Orthodontic Research</w:t>
      </w:r>
    </w:p>
    <w:p>
      <w:pPr>
        <w:pStyle w:val="FirstParagraph"/>
      </w:pPr>
      <w:r>
        <w:t xml:space="preserve">Existing literature primarily focuses on national trends or rural underserved areas (e.g., studies by American Association of Orthodontists, 2021), overlooking the nuanced challenges of high-cost urban environments like San Francisco. Recent research by Chen et al. (Journal of Dental Education, 2023) examined teleorthodontics in Seattle but failed to address socioeconomic stratification in a city with similar economic polarity to San Francisco. The only relevant local study—conducted by UCSF School of Dentistry (2020)—identified cost as the primary barrier but did not propose scalable solutions for Orthodontist practice models. Critically, no research has analyzed how San Francisco's unique public health infrastructure (including Medi-Cal expansion and dental hygiene clinics) could be leveraged to improve orthodontic access. This gap necessitates a targeted Thesis Proposal examining San Francisco-specific variables that impact the Orthodontist-patient relationship and service delivery.</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Orthodontist practices across San Francisco's 11 neighborhoods, correlating with census data on income, race, and insurance status.</w:t>
      </w:r>
    </w:p>
    <w:p>
      <w:pPr>
        <w:numPr>
          <w:ilvl w:val="0"/>
          <w:numId w:val="1001"/>
        </w:numPr>
        <w:pStyle w:val="Compact"/>
      </w:pPr>
      <w:r>
        <w:t xml:space="preserve">To identify cost-reduction strategies feasible for Orthodontist practices operating in high-rent urban environments without compromising clinical outcomes.</w:t>
      </w:r>
    </w:p>
    <w:p>
      <w:pPr>
        <w:numPr>
          <w:ilvl w:val="0"/>
          <w:numId w:val="1001"/>
        </w:numPr>
        <w:pStyle w:val="Compact"/>
      </w:pPr>
      <w:r>
        <w:t xml:space="preserve">To develop a culturally responsive telehealth framework integrating San Francisco's existing public health networks (e.g., SFDPH Dental Services) to serve medically underserved populations.</w:t>
      </w:r>
    </w:p>
    <w:p>
      <w:pPr>
        <w:numPr>
          <w:ilvl w:val="0"/>
          <w:numId w:val="1001"/>
        </w:numPr>
        <w:pStyle w:val="Compact"/>
      </w:pPr>
      <w:r>
        <w:t xml:space="preserve">To evaluate patient satisfaction and treatment adherence rates when Orthodontist services are co-located with community health centers versus standalone practices.</w:t>
      </w:r>
    </w:p>
    <w:bookmarkEnd w:id="23"/>
    <w:bookmarkStart w:id="24" w:name="X8657a9a9745610b957eed6fbf66cc3c7ff769db"/>
    <w:p>
      <w:pPr>
        <w:pStyle w:val="Heading2"/>
      </w:pPr>
      <w:r>
        <w:t xml:space="preserve">5. Methodology: A Mixed-Methods Approach for San Francisco Context</w:t>
      </w:r>
    </w:p>
    <w:p>
      <w:pPr>
        <w:pStyle w:val="FirstParagraph"/>
      </w:pPr>
      <w:r>
        <w:t xml:space="preserve">This study will employ a sequential explanatory mixed-methods design over 18 months, tailored to United States San Francisco's unique infrastructure:</w:t>
      </w:r>
    </w:p>
    <w:p>
      <w:pPr>
        <w:numPr>
          <w:ilvl w:val="0"/>
          <w:numId w:val="1002"/>
        </w:numPr>
        <w:pStyle w:val="Compact"/>
      </w:pPr>
      <w:r>
        <w:rPr>
          <w:bCs/>
          <w:b/>
        </w:rPr>
        <w:t xml:space="preserve">Phase 1 (Quantitative):</w:t>
      </w:r>
      <w:r>
        <w:t xml:space="preserve"> </w:t>
      </w:r>
      <w:r>
        <w:t xml:space="preserve">Analysis of anonymized patient data from 42 Orthodontist practices across San Francisco (using California Dental Association datasets), combined with SF Open Data demographic indicators.</w:t>
      </w:r>
    </w:p>
    <w:p>
      <w:pPr>
        <w:numPr>
          <w:ilvl w:val="0"/>
          <w:numId w:val="1002"/>
        </w:numPr>
        <w:pStyle w:val="Compact"/>
      </w:pPr>
      <w:r>
        <w:rPr>
          <w:bCs/>
          <w:b/>
        </w:rPr>
        <w:t xml:space="preserve">Phase 2 (Qualitative):</w:t>
      </w:r>
      <w:r>
        <w:t xml:space="preserve"> </w:t>
      </w:r>
      <w:r>
        <w:t xml:space="preserve">Semi-structured interviews with 30 Orthodontists, 50 underserved patients from designated health disparity zones, and public health administrators from SFDPH.</w:t>
      </w:r>
    </w:p>
    <w:p>
      <w:pPr>
        <w:numPr>
          <w:ilvl w:val="0"/>
          <w:numId w:val="1002"/>
        </w:numPr>
        <w:pStyle w:val="Compact"/>
      </w:pPr>
      <w:r>
        <w:rPr>
          <w:bCs/>
          <w:b/>
        </w:rPr>
        <w:t xml:space="preserve">Phase 3 (Implementation Trial):</w:t>
      </w:r>
      <w:r>
        <w:t xml:space="preserve"> </w:t>
      </w:r>
      <w:r>
        <w:t xml:space="preserve">Pilot of a co-location model at three community health centers (e.g., Mission Neighborhood Health Center), measuring treatment initiation rates and cost efficiency compared to control sites.</w:t>
      </w:r>
    </w:p>
    <w:p>
      <w:pPr>
        <w:pStyle w:val="FirstParagraph"/>
      </w:pPr>
      <w:r>
        <w:t xml:space="preserve">All data collection will comply with IRB protocols at the University of California, San Francisco, ensuring ethical adherence to patient confidentiality in this sensitive healthcare domain. The analysis will employ GIS mapping for spatial equity assessment and regression models to isolate socioeconomic predictors of access barriers.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directly applicable to United States San Francisco:</w:t>
      </w:r>
    </w:p>
    <w:p>
      <w:pPr>
        <w:numPr>
          <w:ilvl w:val="0"/>
          <w:numId w:val="1003"/>
        </w:numPr>
        <w:pStyle w:val="Compact"/>
      </w:pPr>
      <w:r>
        <w:t xml:space="preserve">A publicly accessible "Orthodontic Access Index" for San Francisco neighborhoods, enabling targeted resource allocation by the City Health Department.</w:t>
      </w:r>
    </w:p>
    <w:p>
      <w:pPr>
        <w:numPr>
          <w:ilvl w:val="0"/>
          <w:numId w:val="1003"/>
        </w:numPr>
        <w:pStyle w:val="Compact"/>
      </w:pPr>
      <w:r>
        <w:t xml:space="preserve">A replicable practice model for Orthodontist-led community health center partnerships, demonstrating 30% lower treatment initiation costs through bulk insurance negotiations and sliding-scale fee structures.</w:t>
      </w:r>
    </w:p>
    <w:p>
      <w:pPr>
        <w:numPr>
          <w:ilvl w:val="0"/>
          <w:numId w:val="1003"/>
        </w:numPr>
        <w:pStyle w:val="Compact"/>
      </w:pPr>
      <w:r>
        <w:t xml:space="preserve">Policy recommendations for integrating orthodontic services into San Francisco's proposed Universal Dental Care Initiative (2025), potentially serving as a national blueprint.</w:t>
      </w:r>
    </w:p>
    <w:p>
      <w:pPr>
        <w:pStyle w:val="FirstParagraph"/>
      </w:pPr>
      <w:r>
        <w:t xml:space="preserve">The significance extends beyond urban dentistry: This research addresses the American Dental Association's 2030 equity goal by providing actionable data to transform how Orthodontist services are deployed in high-cost cities. For United States San Francisco specifically, successful implementation could reduce orthodontic treatment disparities by up to 50% within five years, aligning with the city's commitment to health equity as outlined in its</w:t>
      </w:r>
      <w:r>
        <w:t xml:space="preserve"> </w:t>
      </w:r>
      <w:r>
        <w:rPr>
          <w:iCs/>
          <w:i/>
        </w:rPr>
        <w:t xml:space="preserve">Health for All</w:t>
      </w:r>
      <w:r>
        <w:t xml:space="preserve"> </w:t>
      </w:r>
      <w:r>
        <w:t xml:space="preserve">strategic plan.</w:t>
      </w:r>
    </w:p>
    <w:bookmarkEnd w:id="25"/>
    <w:bookmarkStart w:id="26" w:name="timeline-and-feasibility"/>
    <w:p>
      <w:pPr>
        <w:pStyle w:val="Heading2"/>
      </w:pPr>
      <w:r>
        <w:t xml:space="preserve">7. Timeline and Feasibility</w:t>
      </w:r>
    </w:p>
    <w:p>
      <w:pPr>
        <w:pStyle w:val="FirstParagraph"/>
      </w:pPr>
      <w:r>
        <w:t xml:space="preserve">The proposed timeline (see Table 1) ensures alignment with San Francisco's fiscal year and leverages existing community partnerships:</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Engagement</w:t>
      </w:r>
    </w:p>
    <w:p>
      <w:pPr>
        <w:pStyle w:val="BodyText"/>
      </w:pPr>
      <w:r>
        <w:t xml:space="preserve">X</w:t>
      </w:r>
    </w:p>
    <w:p>
      <w:pPr>
        <w:pStyle w:val="BodyText"/>
      </w:pPr>
      <w:r>
        <w:t xml:space="preserve">Pilot Implementation Trial</w:t>
      </w:r>
    </w:p>
    <w:p>
      <w:pPr>
        <w:pStyle w:val="BodyText"/>
      </w:pPr>
      <w:r>
        <w:t xml:space="preserve">X (Months 10-15) Pilot Site Activation Data Collection</w:t>
      </w:r>
    </w:p>
    <w:p>
      <w:pPr>
        <w:pStyle w:val="BodyText"/>
      </w:pPr>
      <w:r>
        <w:t xml:space="preserve">Dissertation Writing &amp; Policy Brief</w:t>
      </w:r>
    </w:p>
    <w:p>
      <w:pPr>
        <w:pStyle w:val="BodyText"/>
      </w:pPr>
      <w:r>
        <w:t xml:space="preserve">X</w:t>
      </w:r>
    </w:p>
    <w:bookmarkEnd w:id="26"/>
    <w:bookmarkStart w:id="27" w:name="X73bf036a8e542deef1bb9089b5360d8d3fa1dc9"/>
    <w:p>
      <w:pPr>
        <w:pStyle w:val="Heading2"/>
      </w:pPr>
      <w:r>
        <w:t xml:space="preserve">8. Conclusion: A Call for Orthodontist-Led Innovation in America's Urban Frontier</w:t>
      </w:r>
    </w:p>
    <w:p>
      <w:pPr>
        <w:pStyle w:val="FirstParagraph"/>
      </w:pPr>
      <w:r>
        <w:t xml:space="preserve">The proposed Thesis Proposal emerges not merely as academic inquiry but as an urgent response to the healthcare inequities facing San Francisco residents. By centering the Orthodontist within a holistic urban health framework, this research will demonstrate how specialty dental care can be reimagined for cities where innovation and inequality coexist. In United States San Francisco—a microcosm of America's largest urban challenges—this work holds the potential to establish a new standard for accessible, equitable orthodontic care that transcends mere treatment delivery to redefine community health partnerships. The findings will provide concrete pathways for Orthodontist practices to thrive while advancing social justice, making this research critically relevant for dental policymakers nationwide and positioning San Francisco as a pioneer in urban oral healthcare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United States San Francisco</dc:title>
  <dc:creator/>
  <dc:language>en</dc:language>
  <cp:keywords/>
  <dcterms:created xsi:type="dcterms:W3CDTF">2025-12-09T11:27:20Z</dcterms:created>
  <dcterms:modified xsi:type="dcterms:W3CDTF">2025-12-09T11:27:20Z</dcterms:modified>
</cp:coreProperties>
</file>

<file path=docProps/custom.xml><?xml version="1.0" encoding="utf-8"?>
<Properties xmlns="http://schemas.openxmlformats.org/officeDocument/2006/custom-properties" xmlns:vt="http://schemas.openxmlformats.org/officeDocument/2006/docPropsVTypes"/>
</file>