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082ca942f6907c87771ebc4babd9ec1d204eaa4"/>
    <w:p>
      <w:pPr>
        <w:pStyle w:val="Heading1"/>
      </w:pPr>
      <w:r>
        <w:t xml:space="preserve">Thesis Proposal: Advancing Orthodontic Care Accessibility and Quality in Vietnam Ho Chi Minh City</w:t>
      </w:r>
    </w:p>
    <w:bookmarkStart w:id="20" w:name="introduction"/>
    <w:p>
      <w:pPr>
        <w:pStyle w:val="Heading2"/>
      </w:pPr>
      <w:r>
        <w:t xml:space="preserve">Introduction</w:t>
      </w:r>
    </w:p>
    <w:p>
      <w:pPr>
        <w:pStyle w:val="FirstParagraph"/>
      </w:pPr>
      <w:r>
        <w:t xml:space="preserve">The field of orthodontics plays a critical role in enhancing oral health, facial aesthetics, and overall quality of life. In Vietnam Ho Chi Minh City (HCMC), the fastest-growing metropolis in Southeast Asia, access to specialized Orthodontist services remains unevenly distributed despite increasing demand for cosmetic dentistry and functional bite correction. This Thesis Proposal outlines a research project addressing the urgent need to evaluate current orthodontic service delivery, patient accessibility barriers, and quality standards within Vietnam Ho Chi Minh City. As urbanization accelerates and disposable income rises among HCMC's middle class, the demand for high-quality Orthodontist care has surged, yet infrastructure and trained professionals lag behind. This study directly responds to a critical gap in Vietnam's healthcare system where Orthodontist services are often concentrated in private clinics catering to affluent populations, leaving underserved communities without adequate access.</w:t>
      </w:r>
    </w:p>
    <w:bookmarkEnd w:id="20"/>
    <w:bookmarkStart w:id="21" w:name="background-and-significance"/>
    <w:p>
      <w:pPr>
        <w:pStyle w:val="Heading2"/>
      </w:pPr>
      <w:r>
        <w:t xml:space="preserve">Background and Significance</w:t>
      </w:r>
    </w:p>
    <w:p>
      <w:pPr>
        <w:pStyle w:val="FirstParagraph"/>
      </w:pPr>
      <w:r>
        <w:t xml:space="preserve">Orthodontics is a specialized branch of dentistry focused on diagnosing, preventing, and treating dental and facial irregularities. In Vietnam Ho Chi Minh City, the rapid economic development since the 1990s has fueled a significant increase in dental tourism, with HCMC emerging as a regional hub for advanced dental care. However, this growth is not matched by proportional increases in qualified Orthodontist professionals. According to recent data from the Ministry of Health Vietnam (2023), less than 5% of dentists in Ho Chi Minh City hold specialized orthodontic certifications, creating a severe bottleneck in service capacity. This scarcity directly impacts patients seeking timely treatment for malocclusion, which can lead to long-term oral health complications including periodontal disease, tooth wear, and temporomandibular joint disorders.</w:t>
      </w:r>
    </w:p>
    <w:p>
      <w:pPr>
        <w:pStyle w:val="BodyText"/>
      </w:pPr>
      <w:r>
        <w:t xml:space="preserve">The cultural significance of dental aesthetics in Vietnamese society further amplifies the need for accessible Orthodontist services. With rising social media influence and shifting beauty standards influenced by global trends, cosmetic orthodontics—particularly clear aligner therapy—is increasingly sought after by adolescents and young adults in Vietnam Ho Chi Minh City. Yet, high treatment costs (averaging $2,000-$5,500 USD for comprehensive care) and limited insurance coverage make these services inaccessible to over 75% of the city’s population. This research will provide actionable insights for policy reform and workforce development within Vietnam's healthcare framework.</w:t>
      </w:r>
    </w:p>
    <w:bookmarkEnd w:id="21"/>
    <w:bookmarkStart w:id="22" w:name="problem-statement"/>
    <w:p>
      <w:pPr>
        <w:pStyle w:val="Heading2"/>
      </w:pPr>
      <w:r>
        <w:t xml:space="preserve">Problem Statement</w:t>
      </w:r>
    </w:p>
    <w:p>
      <w:pPr>
        <w:pStyle w:val="FirstParagraph"/>
      </w:pPr>
      <w:r>
        <w:t xml:space="preserve">A critical problem persists in Vietnam Ho Chi Minh City: the acute shortage of trained Orthodontist professionals relative to patient demand, compounded by geographic maldistribution of services. Most specialized Orthodontist clinics are located in central districts (e.g., Districts 1, 3, and 5), while peripheral areas like Thu Duc City and Binh Chanh District suffer from near-total absence of certified Orthodontist practitioners. Simultaneously, existing public dental hospitals lack adequate orthodontic departments due to underfunding and insufficient specialist recruitment. Consequently, patients in underserved regions face prolonged wait times (often exceeding 6 months) or travel long distances to access care. This inequity directly contradicts Vietnam’s national healthcare goals of universal access under the Health Sector Reform Plan (2021-2030). A comprehensive assessment of this disparity is urgently required to inform targeted interventions.</w:t>
      </w:r>
    </w:p>
    <w:bookmarkEnd w:id="22"/>
    <w:bookmarkStart w:id="23" w:name="research-objectives"/>
    <w:p>
      <w:pPr>
        <w:pStyle w:val="Heading2"/>
      </w:pPr>
      <w:r>
        <w:t xml:space="preserve">Research Objectives</w:t>
      </w:r>
    </w:p>
    <w:p>
      <w:pPr>
        <w:numPr>
          <w:ilvl w:val="0"/>
          <w:numId w:val="1001"/>
        </w:numPr>
        <w:pStyle w:val="Compact"/>
      </w:pPr>
      <w:r>
        <w:t xml:space="preserve">To map the current distribution, capacity, and service quality of Orthodontist practices across all districts of Vietnam Ho Chi Minh City.</w:t>
      </w:r>
    </w:p>
    <w:p>
      <w:pPr>
        <w:numPr>
          <w:ilvl w:val="0"/>
          <w:numId w:val="1001"/>
        </w:numPr>
        <w:pStyle w:val="Compact"/>
      </w:pPr>
      <w:r>
        <w:t xml:space="preserve">To identify socioeconomic and geographic barriers preventing underserved populations in HCMC from accessing affordable Orthodontist care.</w:t>
      </w:r>
    </w:p>
    <w:p>
      <w:pPr>
        <w:numPr>
          <w:ilvl w:val="0"/>
          <w:numId w:val="1001"/>
        </w:numPr>
        <w:pStyle w:val="Compact"/>
      </w:pPr>
      <w:r>
        <w:t xml:space="preserve">To evaluate patient satisfaction levels with existing orthodontic services within the context of Vietnamese healthcare culture.</w:t>
      </w:r>
    </w:p>
    <w:p>
      <w:pPr>
        <w:numPr>
          <w:ilvl w:val="0"/>
          <w:numId w:val="1001"/>
        </w:numPr>
        <w:pStyle w:val="Compact"/>
      </w:pPr>
      <w:r>
        <w:t xml:space="preserve">To propose evidence-based policy recommendations for expanding Orthodontist workforce development and service accessibility in Ho Chi Minh City, Vietnam.</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Quantitative data will be collected via:</w:t>
      </w:r>
    </w:p>
    <w:p>
      <w:pPr>
        <w:numPr>
          <w:ilvl w:val="0"/>
          <w:numId w:val="1002"/>
        </w:numPr>
        <w:pStyle w:val="Compact"/>
      </w:pPr>
      <w:r>
        <w:t xml:space="preserve">A city-wide survey of 300 patients across 15 districts (stratified by income and distance from central clinics) assessing access barriers, treatment costs, and satisfaction.</w:t>
      </w:r>
    </w:p>
    <w:p>
      <w:pPr>
        <w:numPr>
          <w:ilvl w:val="0"/>
          <w:numId w:val="1002"/>
        </w:numPr>
        <w:pStyle w:val="Compact"/>
      </w:pPr>
      <w:r>
        <w:t xml:space="preserve">Analysis of public health records from Ho Chi Minh City's Department of Health to quantify Orthodontist-to-population ratios per district.</w:t>
      </w:r>
    </w:p>
    <w:p>
      <w:pPr>
        <w:pStyle w:val="FirstParagraph"/>
      </w:pPr>
      <w:r>
        <w:t xml:space="preserve">Qualitative insights will emerge from 25 in-depth interviews with Orthodontist practitioners (representing public/private sectors) and 8 focus group discussions with patients from low-access districts. All data will be analyzed using NVivo for thematic coding and SPSS for statistical correlation. The study design aligns with ethical standards approved by the Ho Chi Minh City University of Medicine and Pharmacy Ethics Committee, ensuring patient confidentiality under Vietnamese law.</w:t>
      </w:r>
    </w:p>
    <w:bookmarkEnd w:id="24"/>
    <w:bookmarkStart w:id="25" w:name="expected-contributions"/>
    <w:p>
      <w:pPr>
        <w:pStyle w:val="Heading2"/>
      </w:pPr>
      <w:r>
        <w:t xml:space="preserve">Expected Contributions</w:t>
      </w:r>
    </w:p>
    <w:p>
      <w:pPr>
        <w:pStyle w:val="FirstParagraph"/>
      </w:pPr>
      <w:r>
        <w:t xml:space="preserve">This Thesis Proposal directly addresses Vietnam's national priorities in health equity and human resource development. Upon completion, the research will yield:</w:t>
      </w:r>
    </w:p>
    <w:p>
      <w:pPr>
        <w:numPr>
          <w:ilvl w:val="0"/>
          <w:numId w:val="1003"/>
        </w:numPr>
        <w:pStyle w:val="Compact"/>
      </w:pPr>
      <w:r>
        <w:t xml:space="preserve">A publicly accessible dataset detailing Orthodontist service gaps in HCMC, enabling targeted government investment.</w:t>
      </w:r>
    </w:p>
    <w:p>
      <w:pPr>
        <w:numPr>
          <w:ilvl w:val="0"/>
          <w:numId w:val="1003"/>
        </w:numPr>
        <w:pStyle w:val="Compact"/>
      </w:pPr>
      <w:r>
        <w:t xml:space="preserve">Policy briefs for the Ministry of Health Vietnam on curriculum reforms for orthodontic training programs at institutions like Ho Chi Minh City University of Medicine and Pharmacy.</w:t>
      </w:r>
    </w:p>
    <w:p>
      <w:pPr>
        <w:numPr>
          <w:ilvl w:val="0"/>
          <w:numId w:val="1003"/>
        </w:numPr>
        <w:pStyle w:val="Compact"/>
      </w:pPr>
      <w:r>
        <w:t xml:space="preserve">Model frameworks for integrating subsidized orthodontic services into Vietnam's National Health Insurance Scheme, particularly benefiting low-income urban communities.</w:t>
      </w:r>
    </w:p>
    <w:p>
      <w:pPr>
        <w:pStyle w:val="FirstParagraph"/>
      </w:pPr>
      <w:r>
        <w:t xml:space="preserve">Critically, the findings will provide a replicable methodology for assessing specialty healthcare access across other major Vietnamese cities like Hanoi and Da Nang. By centering the research on Vietnam Ho Chi Minh City—a microcosm of rapid urbanization in Southeast Asia—the study offers scalable solutions applicable to similar emerging economies.</w:t>
      </w:r>
    </w:p>
    <w:bookmarkEnd w:id="25"/>
    <w:bookmarkStart w:id="26" w:name="conclusion"/>
    <w:p>
      <w:pPr>
        <w:pStyle w:val="Heading2"/>
      </w:pPr>
      <w:r>
        <w:t xml:space="preserve">Conclusion</w:t>
      </w:r>
    </w:p>
    <w:p>
      <w:pPr>
        <w:pStyle w:val="FirstParagraph"/>
      </w:pPr>
      <w:r>
        <w:t xml:space="preserve">The demand for Orthodontist services in Vietnam Ho Chi Minh City is rising exponentially, yet the system remains unprepared to meet this need equitably. This Thesis Proposal presents a vital opportunity to transform orthodontic care from a luxury into an accessible public health priority within Vietnam’s most populous city. By rigorously analyzing service distribution, patient barriers, and quality metrics through fieldwork deeply embedded in Ho Chi Minh City's healthcare ecosystem, this research will generate actionable evidence to guide policymakers, dental educators, and clinic administrators. Ultimately, the success of this project will not only improve oral health outcomes for thousands of HCMC residents but also establish a benchmark for specialty healthcare delivery across Vietnam. The findings promise to be instrumental in advancing Vietnam's vision of "Health for All" within the rapidly evolving urban landscape of Ho Chi Minh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in Vietnam Ho Chi Minh City</dc:title>
  <dc:creator/>
  <dc:language>en</dc:language>
  <cp:keywords/>
  <dcterms:created xsi:type="dcterms:W3CDTF">2025-12-11T00:11:18Z</dcterms:created>
  <dcterms:modified xsi:type="dcterms:W3CDTF">2025-12-11T00:11:18Z</dcterms:modified>
</cp:coreProperties>
</file>

<file path=docProps/custom.xml><?xml version="1.0" encoding="utf-8"?>
<Properties xmlns="http://schemas.openxmlformats.org/officeDocument/2006/custom-properties" xmlns:vt="http://schemas.openxmlformats.org/officeDocument/2006/docPropsVTypes"/>
</file>