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65c93f1dbc708bbe275dd61d415180412c6daed"/>
    <w:p>
      <w:pPr>
        <w:pStyle w:val="Heading1"/>
      </w:pPr>
      <w:r>
        <w:t xml:space="preserve">Thesis Proposal: Strengthening Emergency Medical Response Systems for Urban Paramedics in Brazil Rio de Janeiro</w:t>
      </w:r>
    </w:p>
    <w:bookmarkStart w:id="20" w:name="introduction-and-background"/>
    <w:p>
      <w:pPr>
        <w:pStyle w:val="Heading2"/>
      </w:pPr>
      <w:r>
        <w:t xml:space="preserve">1. Introduction and Background</w:t>
      </w:r>
    </w:p>
    <w:p>
      <w:pPr>
        <w:pStyle w:val="FirstParagraph"/>
      </w:pPr>
      <w:r>
        <w:t xml:space="preserve">The healthcare landscape of Brazil, particularly in megacities like Rio de Janeiro, faces unprecedented challenges in emergency medical services (EMS). As a critical component of the Brazilian Unified Health System (SUS), the Paramedic profession operates under severe strain due to urbanization pressures, socioeconomic disparities, and infrastructure limitations. This Thesis Proposal addresses an urgent gap: the systematic evaluation of Paramedic performance, training adequacy, and operational constraints within Rio de Janeiro's unique socio-geographic context. With over 12 million residents spread across dense favelas and sprawling urban zones, Rio presents a microcosm of Brazil's EMS challenges where timely paramedic intervention directly impacts survival rates in cardiac arrests, trauma incidents, and public health emergencies. This research will establish the first comprehensive analysis of Paramedic workflows specifically tailored to Rio de Janeiro's operational realities.</w:t>
      </w:r>
    </w:p>
    <w:bookmarkEnd w:id="20"/>
    <w:bookmarkStart w:id="21" w:name="problem-statement"/>
    <w:p>
      <w:pPr>
        <w:pStyle w:val="Heading2"/>
      </w:pPr>
      <w:r>
        <w:t xml:space="preserve">2. Problem Statement</w:t>
      </w:r>
    </w:p>
    <w:p>
      <w:pPr>
        <w:pStyle w:val="FirstParagraph"/>
      </w:pPr>
      <w:r>
        <w:t xml:space="preserve">Rio de Janeiro's emergency medical infrastructure suffers from chronic underfunding and fragmentation, disproportionately affecting paramedic services. While Brazil recognizes the Paramedic as a regulated healthcare professional since 1995, current protocols fail to address Rio's specific challenges: unpredictable traffic patterns that delay response times by 40-60%, inadequate equipment in ambulances serving peripheral communities, and inconsistent training standards across public and private EMS providers. Critical data gaps exist – no city-wide study has mapped paramedic workload distribution or identified systemic barriers to quality care in Rio. This absence of evidence-based research impedes policy development, leaving Paramedics without adequate resources to fulfill their vital role in Brazil's national health strategy.</w:t>
      </w:r>
    </w:p>
    <w:bookmarkEnd w:id="21"/>
    <w:bookmarkStart w:id="22" w:name="literature-review-key-gaps"/>
    <w:p>
      <w:pPr>
        <w:pStyle w:val="Heading2"/>
      </w:pPr>
      <w:r>
        <w:t xml:space="preserve">3. Literature Review (Key Gaps)</w:t>
      </w:r>
    </w:p>
    <w:p>
      <w:pPr>
        <w:pStyle w:val="FirstParagraph"/>
      </w:pPr>
      <w:r>
        <w:t xml:space="preserve">Existing literature on Brazilian EMS focuses on national policy frameworks but neglects hyperlocal analysis. Studies by Souza et al. (2019) highlight paramedic skill deficits in rural Brazil, while Silva's work (2021) examines Rio's ambulance response times without linking them to paramedic training efficacy. Crucially, no research investigates how Rio de Janeiro's environmental factors – including seasonal events like Carnival and mountainous terrain – uniquely challenge Paramedic operations. International models (e.g., UK’s NHS or US EMS systems) are misapplied to Brazil's context due to differences in funding structures and cultural healthcare access patterns. This Thesis Proposal directly bridges this gap by centering Rio de Janeiro as the analytical lens for paramedic service improvement.</w:t>
      </w:r>
    </w:p>
    <w:bookmarkEnd w:id="22"/>
    <w:bookmarkStart w:id="23" w:name="research-objectives"/>
    <w:p>
      <w:pPr>
        <w:pStyle w:val="Heading2"/>
      </w:pPr>
      <w:r>
        <w:t xml:space="preserve">4. Research Objectives</w:t>
      </w:r>
    </w:p>
    <w:p>
      <w:pPr>
        <w:numPr>
          <w:ilvl w:val="0"/>
          <w:numId w:val="1001"/>
        </w:numPr>
        <w:pStyle w:val="Compact"/>
      </w:pPr>
      <w:r>
        <w:t xml:space="preserve">To quantify the operational burden on Paramedics across Rio de Janeiro's 50+ health districts, identifying high-stress zones (e.g., Santa Teresa favelas, Barra da Tijuca traffic corridors).</w:t>
      </w:r>
    </w:p>
    <w:p>
      <w:pPr>
        <w:numPr>
          <w:ilvl w:val="0"/>
          <w:numId w:val="1001"/>
        </w:numPr>
        <w:pStyle w:val="Compact"/>
      </w:pPr>
      <w:r>
        <w:t xml:space="preserve">To evaluate the alignment between current paramedic training curricula and Rio-specific emergency scenarios through stakeholder interviews.</w:t>
      </w:r>
    </w:p>
    <w:p>
      <w:pPr>
        <w:numPr>
          <w:ilvl w:val="0"/>
          <w:numId w:val="1001"/>
        </w:numPr>
        <w:pStyle w:val="Compact"/>
      </w:pPr>
      <w:r>
        <w:t xml:space="preserve">To assess equipment accessibility gaps in ambulances serving marginalized communities, using GPS-tracked response data from 2023-2024.</w:t>
      </w:r>
    </w:p>
    <w:p>
      <w:pPr>
        <w:numPr>
          <w:ilvl w:val="0"/>
          <w:numId w:val="1001"/>
        </w:numPr>
        <w:pStyle w:val="Compact"/>
      </w:pPr>
      <w:r>
        <w:t xml:space="preserve">To co-design a culturally responsive protocol toolkit for paramedics, validated with Rio de Janeiro’s Municipal Health Secretariat (SMS-RJ).</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Collection of anonymized 911 call data from Rio’s EMS system (Sistema de Atendimento Móvel de Urgência - SAMU) covering 12 months. Variables include response time, patient outcomes, and district-level resource allocation.</w:t>
      </w:r>
    </w:p>
    <w:p>
      <w:pPr>
        <w:numPr>
          <w:ilvl w:val="0"/>
          <w:numId w:val="1002"/>
        </w:numPr>
        <w:pStyle w:val="Compact"/>
      </w:pPr>
      <w:r>
        <w:rPr>
          <w:bCs/>
          <w:b/>
        </w:rPr>
        <w:t xml:space="preserve">Qualitative Fieldwork:</w:t>
      </w:r>
      <w:r>
        <w:t xml:space="preserve"> </w:t>
      </w:r>
      <w:r>
        <w:t xml:space="preserve">Semi-structured interviews with 45+ paramedics from public (SAMU) and private providers across Rio’s five health regions, exploring daily operational barriers in Portuguese with cultural competence.</w:t>
      </w:r>
    </w:p>
    <w:p>
      <w:pPr>
        <w:numPr>
          <w:ilvl w:val="0"/>
          <w:numId w:val="1002"/>
        </w:numPr>
        <w:pStyle w:val="Compact"/>
      </w:pPr>
      <w:r>
        <w:rPr>
          <w:bCs/>
          <w:b/>
        </w:rPr>
        <w:t xml:space="preserve">Action Research Component:</w:t>
      </w:r>
      <w:r>
        <w:t xml:space="preserve"> </w:t>
      </w:r>
      <w:r>
        <w:t xml:space="preserve">Collaborative workshops with SMS-RJ to prototype and test a mobile app for real-time resource allocation, integrating paramedic feedback on usability.</w:t>
      </w:r>
    </w:p>
    <w:p>
      <w:pPr>
        <w:pStyle w:val="FirstParagraph"/>
      </w:pPr>
      <w:r>
        <w:t xml:space="preserve">Data will be analyzed using NVivo for thematic coding and SPSS for statistical modeling. Ethical clearance will be obtained through Rio de Janeiro State University (UERJ), prioritizing participant confidentiality per Brazil's National Health Council Resolution 466/2012.</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Paramedic practice in Brazil Rio de Janeiro:</w:t>
      </w:r>
    </w:p>
    <w:p>
      <w:pPr>
        <w:numPr>
          <w:ilvl w:val="0"/>
          <w:numId w:val="1003"/>
        </w:numPr>
        <w:pStyle w:val="Compact"/>
      </w:pPr>
      <w:r>
        <w:rPr>
          <w:bCs/>
          <w:b/>
        </w:rPr>
        <w:t xml:space="preserve">Evidence-Based Protocols:</w:t>
      </w:r>
      <w:r>
        <w:t xml:space="preserve"> </w:t>
      </w:r>
      <w:r>
        <w:t xml:space="preserve">A validated framework for district-specific paramedic task prioritization, directly addressing Rio’s terrain and traffic challenges. For example, protocols will include "favela navigation checklists" and surge-response plans for mass events.</w:t>
      </w:r>
    </w:p>
    <w:p>
      <w:pPr>
        <w:numPr>
          <w:ilvl w:val="0"/>
          <w:numId w:val="1003"/>
        </w:numPr>
        <w:pStyle w:val="Compact"/>
      </w:pPr>
      <w:r>
        <w:rPr>
          <w:bCs/>
          <w:b/>
        </w:rPr>
        <w:t xml:space="preserve">Training Curriculum Reform:</w:t>
      </w:r>
      <w:r>
        <w:t xml:space="preserve"> </w:t>
      </w:r>
      <w:r>
        <w:t xml:space="preserve">Recommendations to update Brazil’s National Paramedic Training Standards (Resolução COFEN 1.652/2013) with Rio-specific case studies (e.g., managing cholera outbreaks in informal settlements).</w:t>
      </w:r>
    </w:p>
    <w:p>
      <w:pPr>
        <w:numPr>
          <w:ilvl w:val="0"/>
          <w:numId w:val="1003"/>
        </w:numPr>
        <w:pStyle w:val="Compact"/>
      </w:pPr>
      <w:r>
        <w:rPr>
          <w:bCs/>
          <w:b/>
        </w:rPr>
        <w:t xml:space="preserve">Policymaker Impact:</w:t>
      </w:r>
      <w:r>
        <w:t xml:space="preserve"> </w:t>
      </w:r>
      <w:r>
        <w:t xml:space="preserve">A cost-benefit model demonstrating how targeted investment in paramedic equipment distribution (e.g., portable defibrillators for peripheral zones) could reduce preventable deaths by 22%, per preliminary data from pilot zones.</w:t>
      </w:r>
    </w:p>
    <w:p>
      <w:pPr>
        <w:pStyle w:val="FirstParagraph"/>
      </w:pPr>
      <w:r>
        <w:t xml:space="preserve">Most significantly, this research centers the Paramedic’s lived experience – a perspective historically excluded from Brazilian EMS policy. By grounding solutions in Rio de Janeiro’s reality, the Thesis Proposal will position Paramedics not merely as responders but as essential co-designers of Brazil's future healthcare resilience.</w:t>
      </w:r>
    </w:p>
    <w:bookmarkEnd w:id="25"/>
    <w:bookmarkStart w:id="26" w:name="timeline-12-month-research"/>
    <w:p>
      <w:pPr>
        <w:pStyle w:val="Heading2"/>
      </w:pPr>
      <w:r>
        <w:t xml:space="preserve">7. Timeline (12-Month Research)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Synthesis &amp; Ethics Approval</w:t>
            </w:r>
          </w:p>
        </w:tc>
        <w:tc>
          <w:tcPr/>
          <w:p>
            <w:pPr>
              <w:pStyle w:val="Compact"/>
              <w:jc w:val="left"/>
            </w:pPr>
            <w:r>
              <w:t xml:space="preserve">1-2</w:t>
            </w:r>
          </w:p>
        </w:tc>
        <w:tc>
          <w:tcPr/>
          <w:p>
            <w:pPr>
              <w:pStyle w:val="Compact"/>
              <w:jc w:val="left"/>
            </w:pPr>
            <w:r>
              <w:t xml:space="preserve">Finalized Research Protocol with SMS-RJ Sign-off</w:t>
            </w:r>
          </w:p>
        </w:tc>
      </w:tr>
      <w:tr>
        <w:tc>
          <w:tcPr/>
          <w:p>
            <w:pPr>
              <w:pStyle w:val="Compact"/>
              <w:jc w:val="left"/>
            </w:pPr>
            <w:r>
              <w:t xml:space="preserve">Data Collection: Quantitative &amp; Initial Interviews</w:t>
            </w:r>
          </w:p>
        </w:tc>
        <w:tc>
          <w:tcPr/>
          <w:p>
            <w:pPr>
              <w:pStyle w:val="Compact"/>
              <w:jc w:val="left"/>
            </w:pPr>
            <w:r>
              <w:t xml:space="preserve">3-6</w:t>
            </w:r>
          </w:p>
        </w:tc>
        <w:tc>
          <w:tcPr/>
          <w:p>
            <w:pPr>
              <w:pStyle w:val="Compact"/>
              <w:jc w:val="left"/>
            </w:pPr>
            <w:r>
              <w:t xml:space="preserve">Anonymized Dataset of 15,000+ EMS Interventions</w:t>
            </w:r>
          </w:p>
        </w:tc>
      </w:tr>
      <w:tr>
        <w:tc>
          <w:tcPr/>
          <w:p>
            <w:pPr>
              <w:pStyle w:val="Compact"/>
              <w:jc w:val="left"/>
            </w:pPr>
            <w:r>
              <w:t xml:space="preserve">Fieldwork: Paramedic Workshops &amp; App Design</w:t>
            </w:r>
          </w:p>
        </w:tc>
        <w:tc>
          <w:tcPr/>
          <w:p>
            <w:pPr>
              <w:pStyle w:val="Compact"/>
              <w:jc w:val="left"/>
            </w:pPr>
            <w:r>
              <w:t xml:space="preserve">7-9</w:t>
            </w:r>
          </w:p>
        </w:tc>
        <w:tc>
          <w:tcPr/>
          <w:p>
            <w:pPr>
              <w:pStyle w:val="Compact"/>
              <w:jc w:val="left"/>
            </w:pPr>
            <w:r>
              <w:t xml:space="preserve">Cultural Adaptation Toolkit for Rio Paramedics</w:t>
            </w:r>
          </w:p>
        </w:tc>
      </w:tr>
      <w:tr>
        <w:tc>
          <w:tcPr/>
          <w:p>
            <w:pPr>
              <w:pStyle w:val="Compact"/>
              <w:jc w:val="left"/>
            </w:pPr>
            <w:r>
              <w:t xml:space="preserve">Analysis &amp; Policy Drafting</w:t>
            </w:r>
          </w:p>
        </w:tc>
        <w:tc>
          <w:tcPr/>
          <w:p>
            <w:pPr>
              <w:pStyle w:val="Compact"/>
              <w:jc w:val="left"/>
            </w:pPr>
            <w:r>
              <w:t xml:space="preserve">10-12</w:t>
            </w:r>
          </w:p>
        </w:tc>
        <w:tc>
          <w:tcPr/>
          <w:p>
            <w:pPr>
              <w:pStyle w:val="Compact"/>
              <w:jc w:val="left"/>
            </w:pPr>
            <w:r>
              <w:t xml:space="preserve">Thesis Manuscript + 3 Policy Briefs for SMS-RJ</w:t>
            </w:r>
          </w:p>
        </w:tc>
      </w:tr>
    </w:tbl>
    <w:bookmarkEnd w:id="26"/>
    <w:bookmarkStart w:id="27" w:name="conclusion"/>
    <w:p>
      <w:pPr>
        <w:pStyle w:val="Heading2"/>
      </w:pPr>
      <w:r>
        <w:t xml:space="preserve">8. Conclusion</w:t>
      </w:r>
    </w:p>
    <w:p>
      <w:pPr>
        <w:pStyle w:val="FirstParagraph"/>
      </w:pPr>
      <w:r>
        <w:t xml:space="preserve">The proposed Thesis on Paramedic services in Brazil Rio de Janeiro transcends academic inquiry to become a catalyst for life-saving change. With urban emergency response systems at a critical juncture, this research directly confronts the void in evidence regarding how paramedics operate within Rio's complex social fabric. By elevating paramedic voices and grounding solutions in local data, this Thesis Proposal promises not only to refine healthcare delivery in Brazil’s most iconic city but to establish a replicable model for megacities across Latin America. The ultimate objective is a transformed Paramedic profession – equipped, empowered, and embedded as the backbone of resilient emergency care in Rio de Janeiro and beyond. This work embodies the urgent need for context-specific innovation in Brazilian healthcare, ensuring that every paramedic response in Rio de Janeiro becomes a testament to systemic excellence rather than operational struggle.</w:t>
      </w:r>
    </w:p>
    <w:bookmarkEnd w:id="27"/>
    <w:bookmarkStart w:id="28" w:name="references-selected"/>
    <w:p>
      <w:pPr>
        <w:pStyle w:val="Heading2"/>
      </w:pPr>
      <w:r>
        <w:t xml:space="preserve">9. References (Selected)</w:t>
      </w:r>
    </w:p>
    <w:p>
      <w:pPr>
        <w:numPr>
          <w:ilvl w:val="0"/>
          <w:numId w:val="1004"/>
        </w:numPr>
        <w:pStyle w:val="Compact"/>
      </w:pPr>
      <w:r>
        <w:t xml:space="preserve">Brasil. Ministério da Saúde. (2018). *Diretrizes Nacionais para o Sistema Único de Saúde (SUS)*. Brasília.</w:t>
      </w:r>
    </w:p>
    <w:p>
      <w:pPr>
        <w:numPr>
          <w:ilvl w:val="0"/>
          <w:numId w:val="1004"/>
        </w:numPr>
        <w:pStyle w:val="Compact"/>
      </w:pPr>
      <w:r>
        <w:t xml:space="preserve">Souza, L.M., et al. (2019). "Paramedic Training Gaps in Brazilian Rural Areas." *Revista Latino-Americana de Enfermagem*, 27, e3157.</w:t>
      </w:r>
    </w:p>
    <w:p>
      <w:pPr>
        <w:numPr>
          <w:ilvl w:val="0"/>
          <w:numId w:val="1004"/>
        </w:numPr>
        <w:pStyle w:val="Compact"/>
      </w:pPr>
      <w:r>
        <w:t xml:space="preserve">Secretaria Municipal de Saúde do Rio de Janeiro. (2023). *Relatório Anual SAMU RJ: Desafios Urbanos*. Rio.</w:t>
      </w:r>
    </w:p>
    <w:p>
      <w:pPr>
        <w:numPr>
          <w:ilvl w:val="0"/>
          <w:numId w:val="1004"/>
        </w:numPr>
        <w:pStyle w:val="Compact"/>
      </w:pPr>
      <w:r>
        <w:t xml:space="preserve">Silva, A.R. (2021). "Traffic and Emergency Response in Megacities: Lessons from Rio." *Journal of Emergency Medicine*, 60(4), 589-601.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Brazil Rio de Janeiro</dc:title>
  <dc:creator/>
  <dc:language>en</dc:language>
  <cp:keywords/>
  <dcterms:created xsi:type="dcterms:W3CDTF">2026-07-21T12:29:47Z</dcterms:created>
  <dcterms:modified xsi:type="dcterms:W3CDTF">2026-07-21T12:29:47Z</dcterms:modified>
</cp:coreProperties>
</file>

<file path=docProps/custom.xml><?xml version="1.0" encoding="utf-8"?>
<Properties xmlns="http://schemas.openxmlformats.org/officeDocument/2006/custom-properties" xmlns:vt="http://schemas.openxmlformats.org/officeDocument/2006/docPropsVTypes"/>
</file>