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10dbc2612c6548d316464277a1a997c7e67fbe4"/>
    <w:p>
      <w:pPr>
        <w:pStyle w:val="Heading1"/>
      </w:pPr>
      <w:r>
        <w:t xml:space="preserve">Thesis Proposal: Enhancing Paramedic Effectiveness and System Integration Within Canada Vancouver's Emergency Medical Services Framework</w:t>
      </w:r>
    </w:p>
    <w:bookmarkStart w:id="20" w:name="abstract"/>
    <w:p>
      <w:pPr>
        <w:pStyle w:val="Heading2"/>
      </w:pPr>
      <w:r>
        <w:t xml:space="preserve">Abstract</w:t>
      </w:r>
    </w:p>
    <w:p>
      <w:pPr>
        <w:pStyle w:val="FirstParagraph"/>
      </w:pPr>
      <w:r>
        <w:t xml:space="preserve">This Thesis Proposal outlines a comprehensive research plan addressing critical challenges facing the Paramedic profession within Canada Vancouver's unique urban emergency medical landscape. As one of North America's fastest-growing major cities, Vancouver confronts escalating call volumes, complex social determinants of health, and system-wide pressures that strain Paramedic resources. This study proposes to investigate strategies for optimizing Paramedic clinical practice, enhancing inter-agency collaboration, and improving patient outcomes specifically within the British Columbia context. The research will directly contribute to evidence-based policy development for Canada's emergency medical services sector, with Vancouver serving as a vital case study for urban EMS systems across the country.</w:t>
      </w:r>
    </w:p>
    <w:bookmarkEnd w:id="20"/>
    <w:bookmarkStart w:id="21" w:name="introduction-and-problem-statement"/>
    <w:p>
      <w:pPr>
        <w:pStyle w:val="Heading2"/>
      </w:pPr>
      <w:r>
        <w:t xml:space="preserve">Introduction and Problem Statement</w:t>
      </w:r>
    </w:p>
    <w:p>
      <w:pPr>
        <w:pStyle w:val="FirstParagraph"/>
      </w:pPr>
      <w:r>
        <w:t xml:space="preserve">Paramedic services in Canada operate within a distinct provincial framework, where British Columbia's system faces unprecedented demand. Vancouver, as Canada's third-largest city and a hub for diverse populations facing significant health inequities (including the opioid crisis, mental health challenges, and homelessness), presents a critical environment for studying Paramedic service delivery. Current data indicates increasing paramedic call volumes by over 25% in Vancouver over the past five years (BC Ambulance Service Annual Report, 2023), while response times have lengthened in high-density urban zones. This surge strains clinical capacity, contributes to provider burnout, and compromises patient care continuity – a situation demanding urgent academic investigation within the Canadian EMS context. This Thesis Proposal addresses the gap in understanding how Paramedic practice models can be adapted to meet Vancouver's specific socioeconomic and geographic realities without compromising national standards of care.</w:t>
      </w:r>
    </w:p>
    <w:bookmarkEnd w:id="21"/>
    <w:bookmarkStart w:id="22" w:name="X76478526ce06674068eb5cb6f5b0b1a77243b09"/>
    <w:p>
      <w:pPr>
        <w:pStyle w:val="Heading2"/>
      </w:pPr>
      <w:r>
        <w:t xml:space="preserve">Literature Review: Gaps in Canada Vancouver Context</w:t>
      </w:r>
    </w:p>
    <w:p>
      <w:pPr>
        <w:pStyle w:val="FirstParagraph"/>
      </w:pPr>
      <w:r>
        <w:t xml:space="preserve">Existing literature on Paramedic practice predominantly focuses on rural settings or US models, with limited robust research examining urban Canadian contexts like Vancouver. While studies exist on paramedic scope expansion and mental health response (e.g., work by Dr. Chris Lippert), few analyze the integration of Paramedics within Vancouver's complex healthcare ecosystem – particularly their interface with primary care, psychiatric services, and social supports under Canada's universal healthcare model. Key gaps include: 1) The impact of Vancouver-specific factors (e.g., dense housing, high rates of illicit drug use) on Paramedic clinical decision-making; 2) The effectiveness of current referral pathways from Paramedics to non-emergency services in reducing unnecessary ambulance transports within the BC system; and 3) Strategies for improving paramedic retention and well-being amidst Vancouver's unique stressors. This Thesis Proposal directly targets these unaddressed gaps.</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Canada Vancouver:</w:t>
      </w:r>
    </w:p>
    <w:p>
      <w:pPr>
        <w:numPr>
          <w:ilvl w:val="0"/>
          <w:numId w:val="1001"/>
        </w:numPr>
        <w:pStyle w:val="Compact"/>
      </w:pPr>
      <w:r>
        <w:t xml:space="preserve">To evaluate the current clinical protocols and decision-making processes of Paramedics during high-acuity calls in Vancouver's downtown core and marginalized communities.</w:t>
      </w:r>
    </w:p>
    <w:p>
      <w:pPr>
        <w:numPr>
          <w:ilvl w:val="0"/>
          <w:numId w:val="1001"/>
        </w:numPr>
        <w:pStyle w:val="Compact"/>
      </w:pPr>
      <w:r>
        <w:t xml:space="preserve">To assess the efficacy and barriers of existing referral pathways connecting Paramedics with social services, mental health teams, and primary care providers in Vancouver.</w:t>
      </w:r>
    </w:p>
    <w:p>
      <w:pPr>
        <w:numPr>
          <w:ilvl w:val="0"/>
          <w:numId w:val="1001"/>
        </w:numPr>
        <w:pStyle w:val="Compact"/>
      </w:pPr>
      <w:r>
        <w:t xml:space="preserve">To identify key factors influencing paramedic job satisfaction, burnout rates, and retention within the BC EMS system specific to Vancouver's operational environment.</w:t>
      </w:r>
    </w:p>
    <w:p>
      <w:pPr>
        <w:numPr>
          <w:ilvl w:val="0"/>
          <w:numId w:val="1001"/>
        </w:numPr>
        <w:pStyle w:val="Compact"/>
      </w:pPr>
      <w:r>
        <w:t xml:space="preserve">To propose a model for enhanced Paramedic integration into Vancouver's broader healthcare network that improves patient flow and reduces system strain while adhering to Canadian national standards.</w:t>
      </w:r>
    </w:p>
    <w:bookmarkEnd w:id="23"/>
    <w:bookmarkStart w:id="24" w:name="methodology"/>
    <w:p>
      <w:pPr>
        <w:pStyle w:val="Heading2"/>
      </w:pPr>
      <w:r>
        <w:t xml:space="preserve">Methodology</w:t>
      </w:r>
    </w:p>
    <w:p>
      <w:pPr>
        <w:pStyle w:val="FirstParagraph"/>
      </w:pPr>
      <w:r>
        <w:t xml:space="preserve">This mixed-methods thesis will employ a sequential explanatory design. Phase 1 involves quantitative analysis of anonymized BC Ambulance Service dispatch data (2019-2023) covering Vancouver call types, response times, patient outcomes, and referral rates to non-emergency services. Phase 2 conducts qualitative in-depth interviews with a purposive sample of 30 Paramedics (including those working in downtown Vancouver shifts) and key stakeholders (e.g., Fraser Health Authority EMS managers, mental health service coordinators). Phase 3 synthesizes findings to co-develop a practical implementation framework for Vancouver-based paramedic services. Ethical approval will be sought from the University of British Columbia Research Ethics Board, ensuring alignment with Canadian research standards and provincial privacy laws.</w:t>
      </w:r>
    </w:p>
    <w:bookmarkEnd w:id="24"/>
    <w:bookmarkStart w:id="25" w:name="significance-of-the-study"/>
    <w:p>
      <w:pPr>
        <w:pStyle w:val="Heading2"/>
      </w:pPr>
      <w:r>
        <w:t xml:space="preserve">Significance of the Study</w:t>
      </w:r>
    </w:p>
    <w:p>
      <w:pPr>
        <w:pStyle w:val="FirstParagraph"/>
      </w:pPr>
      <w:r>
        <w:t xml:space="preserve">This Thesis Proposal holds significant relevance for Paramedic practice in Canada Vancouver and beyond. Findings will directly inform policy development within the British Columbia Ambulance Service (BCAS) and the Ministry of Health, contributing to evidence-based adjustments in protocols, resource allocation, and training curricula. By focusing on Vancouver – a city emblematic of urban health challenges across Canada – this research offers a replicable model for other major Canadian cities (like Toronto or Montreal) grappling with similar pressures. Furthermore, it addresses the urgent need to support Paramedics as vital frontline healthcare professionals within the Canadian system, ultimately aiming to enhance patient safety and satisfaction while reducing unnecessary hospital burden – outcomes critical for Canada's sustainable healthcare future.</w:t>
      </w:r>
    </w:p>
    <w:bookmarkEnd w:id="25"/>
    <w:bookmarkStart w:id="26" w:name="expected-outcomes-and-contribution"/>
    <w:p>
      <w:pPr>
        <w:pStyle w:val="Heading2"/>
      </w:pPr>
      <w:r>
        <w:t xml:space="preserve">Expected Outcomes and Contribution</w:t>
      </w:r>
    </w:p>
    <w:p>
      <w:pPr>
        <w:pStyle w:val="FirstParagraph"/>
      </w:pPr>
      <w:r>
        <w:t xml:space="preserve">The anticipated outcomes include a validated assessment of Vancouver Paramedic service challenges, a detailed analysis of referral pathway effectiveness, and a concrete operational model for improving integration. This Thesis Proposal directly contributes to the advancement of Paramedic science within Canada Vancouver by providing context-specific, actionable insights. The resulting framework will be designed for immediate practical application by BCAS leadership and partners like the Vancouver Coastal Health Authority. Crucially, this research will position Paramedic practice as an integral, adaptive component of Canada's broader healthcare system in urban centers, moving beyond a purely reactive model to one that proactively addresses community health needs through strategic Paramedic engagement.</w:t>
      </w:r>
    </w:p>
    <w:bookmarkEnd w:id="26"/>
    <w:bookmarkStart w:id="27" w:name="conclusion"/>
    <w:p>
      <w:pPr>
        <w:pStyle w:val="Heading2"/>
      </w:pPr>
      <w:r>
        <w:t xml:space="preserve">Conclusion</w:t>
      </w:r>
    </w:p>
    <w:p>
      <w:pPr>
        <w:pStyle w:val="FirstParagraph"/>
      </w:pPr>
      <w:r>
        <w:t xml:space="preserve">As the cornerstone of pre-hospital emergency care in Canada Vancouver, Paramedics are on the front lines of public health crises. This Thesis Proposal establishes a necessary research pathway to strengthen their effectiveness, resilience, and integration within the Canadian healthcare system's evolving landscape. By rigorously examining challenges and opportunities unique to Vancouver's context, this study promises significant practical value for paramedic services across British Columbia and serves as a vital contribution to the national discourse on optimizing emergency medical services delivery in Canada. This work is not merely an academic exercise but a crucial step towards building a more responsive, efficient, and compassionate Paramedic system for the people of Vancouver and Canada.</w:t>
      </w:r>
    </w:p>
    <w:bookmarkEnd w:id="27"/>
    <w:bookmarkStart w:id="28" w:name="keywords"/>
    <w:p>
      <w:pPr>
        <w:pStyle w:val="Heading2"/>
      </w:pPr>
      <w:r>
        <w:t xml:space="preserve">Keywords</w:t>
      </w:r>
    </w:p>
    <w:p>
      <w:pPr>
        <w:pStyle w:val="FirstParagraph"/>
      </w:pPr>
      <w:r>
        <w:t xml:space="preserve">Thesis Proposal, Paramedic, Canada Vancouver, Emergency Medical Services (EMS), Urban Healthcare System, British Columbia Ambulance Service (BCAS), Social Determinants of Health, Healthcare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Vancouver Context</dc:title>
  <dc:creator/>
  <cp:keywords/>
  <dcterms:created xsi:type="dcterms:W3CDTF">2026-07-17T11:07:39Z</dcterms:created>
  <dcterms:modified xsi:type="dcterms:W3CDTF">2026-07-17T11:07:39Z</dcterms:modified>
</cp:coreProperties>
</file>

<file path=docProps/custom.xml><?xml version="1.0" encoding="utf-8"?>
<Properties xmlns="http://schemas.openxmlformats.org/officeDocument/2006/custom-properties" xmlns:vt="http://schemas.openxmlformats.org/officeDocument/2006/docPropsVTypes"/>
</file>