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Paramedic</w:t>
      </w:r>
      <w:r>
        <w:t xml:space="preserve"> </w:t>
      </w:r>
      <w:r>
        <w:t xml:space="preserve">Program</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72a106a049f0e8022d39cf17dc407085f971a35"/>
    <w:p>
      <w:pPr>
        <w:pStyle w:val="Heading1"/>
      </w:pPr>
      <w:r>
        <w:t xml:space="preserve">Thesis Proposal: Development of a Standardized Paramedic Training Program in Addis Ababa, Ethiopia</w:t>
      </w:r>
    </w:p>
    <w:bookmarkStart w:id="20" w:name="introduction-and-background"/>
    <w:p>
      <w:pPr>
        <w:pStyle w:val="Heading2"/>
      </w:pPr>
      <w:r>
        <w:t xml:space="preserve">1. Introduction and Background</w:t>
      </w:r>
    </w:p>
    <w:p>
      <w:pPr>
        <w:pStyle w:val="FirstParagraph"/>
      </w:pPr>
      <w:r>
        <w:t xml:space="preserve">The rapid urbanization of Addis Ababa, the capital city of Ethiopia with a population exceeding 5 million residents, has created critical gaps in emergency medical services (EMS). Currently, Ethiopia lacks a formalized paramedic system, resulting in inadequate pre-hospital care for trauma victims, cardiac emergencies, and other life-threatening conditions. According to World Health Organization (WHO) reports, Ethiopia's emergency healthcare infrastructure remains severely underdeveloped compared to regional neighbors like Kenya and South Africa. In Addis Ababa alone, road traffic accidents claim over 1,200 lives annually with emergency response times exceeding 45 minutes in many areas – far beyond the critical "golden hour" for trauma survival. This Thesis Proposal addresses the urgent need to establish a nationally accredited Paramedic program tailored specifically for Ethiopia Addis Ababa's unique socio-medical environment. The absence of trained paramedics represents a systemic failure in emergency healthcare, directly contributing to preventable deaths and disability burdens on Ethiopia's overburdened health system.</w:t>
      </w:r>
    </w:p>
    <w:bookmarkEnd w:id="20"/>
    <w:bookmarkStart w:id="21" w:name="problem-statement"/>
    <w:p>
      <w:pPr>
        <w:pStyle w:val="Heading2"/>
      </w:pPr>
      <w:r>
        <w:t xml:space="preserve">2. Problem Statement</w:t>
      </w:r>
    </w:p>
    <w:p>
      <w:pPr>
        <w:pStyle w:val="FirstParagraph"/>
      </w:pPr>
      <w:r>
        <w:t xml:space="preserve">Emergency medical response in Addis Ababa currently relies on untrained ambulance drivers and general nurses without specialized pre-hospital training. This creates three critical vulnerabilities: (1) Inappropriate clinical interventions during transport, (2) Inability to manage complex emergencies like cardiac arrests or severe hemorrhage, and (3) Lack of standardized protocols for trauma triage. A 2023 Ethiopian Health Ministry report documented a 68% mortality rate for out-of-hospital cardiac arrests in Addis Ababa – nearly triple the global average. This crisis demands an immediate solution through structured Paramedic education grounded in local context. Without this Thesis Proposal's intervention, Ethiopia will continue to experience preventable deaths while other African nations advance their EMS systems.</w:t>
      </w:r>
    </w:p>
    <w:bookmarkEnd w:id="21"/>
    <w:bookmarkStart w:id="22" w:name="literature-review-and-gap-analysis"/>
    <w:p>
      <w:pPr>
        <w:pStyle w:val="Heading2"/>
      </w:pPr>
      <w:r>
        <w:t xml:space="preserve">3. Literature Review and Gap Analysis</w:t>
      </w:r>
    </w:p>
    <w:p>
      <w:pPr>
        <w:pStyle w:val="FirstParagraph"/>
      </w:pPr>
      <w:r>
        <w:t xml:space="preserve">Existing literature on paramedicine focuses primarily on Western or developed Asian models (e.g., UK's Ambulance Service, India's National Emergency Response System). However, these frameworks fail to address Ethiopia Addis Ababa's specific challenges: limited ambulance fleet (&lt;15 operational units district-wide), poor road infrastructure causing prolonged response times, high prevalence of communicable diseases alongside trauma cases, and cultural barriers in emergency care. A 2022 study published in the African Journal of Emergency Medicine highlighted that only 3% of Ethiopian health workers received formal pre-hospital training – a statistic that reflects systemic neglect. This Thesis Proposal directly bridges this gap by proposing a context-specific curriculum developed through collaboration with Addis Ababa Health Bureau, St. Paul's Hospital Millennium Medical College, and international EMS experts. Unlike previous attempts at emergency care training in Ethiopia, this Paramedic program will integrate indigenous health practices with evidence-based protocols for Addis Ababa's urban emergency landscape.</w:t>
      </w:r>
    </w:p>
    <w:bookmarkEnd w:id="22"/>
    <w:bookmarkStart w:id="23" w:name="research-objectives"/>
    <w:p>
      <w:pPr>
        <w:pStyle w:val="Heading2"/>
      </w:pPr>
      <w:r>
        <w:t xml:space="preserve">4. Research Objectives</w:t>
      </w:r>
    </w:p>
    <w:p>
      <w:pPr>
        <w:pStyle w:val="FirstParagraph"/>
      </w:pPr>
      <w:r>
        <w:t xml:space="preserve">This Thesis Proposal seeks to:</w:t>
      </w:r>
    </w:p>
    <w:p>
      <w:pPr>
        <w:numPr>
          <w:ilvl w:val="0"/>
          <w:numId w:val="1001"/>
        </w:numPr>
        <w:pStyle w:val="Compact"/>
      </w:pPr>
      <w:r>
        <w:t xml:space="preserve">Conduct a comprehensive needs assessment of Addis Ababa's EMS infrastructure through stakeholder interviews with 50+ healthcare providers, emergency response personnel, and city planners.</w:t>
      </w:r>
    </w:p>
    <w:p>
      <w:pPr>
        <w:numPr>
          <w:ilvl w:val="0"/>
          <w:numId w:val="1001"/>
        </w:numPr>
        <w:pStyle w:val="Compact"/>
      </w:pPr>
      <w:r>
        <w:t xml:space="preserve">Develop a culturally sensitive Paramedic curriculum validated by Ethiopian Ministry of Health standards, incorporating Addis Ababa-specific emergencies (e.g., earthquake response in seismically active zones, mass casualty incidents at transportation hubs).</w:t>
      </w:r>
    </w:p>
    <w:p>
      <w:pPr>
        <w:numPr>
          <w:ilvl w:val="0"/>
          <w:numId w:val="1001"/>
        </w:numPr>
        <w:pStyle w:val="Compact"/>
      </w:pPr>
      <w:r>
        <w:t xml:space="preserve">Propose a phased implementation strategy for the first nationwide Paramedic training institute within Addis Ababa, including resource requirements and sustainability frameworks.</w:t>
      </w:r>
    </w:p>
    <w:p>
      <w:pPr>
        <w:numPr>
          <w:ilvl w:val="0"/>
          <w:numId w:val="1001"/>
        </w:numPr>
        <w:pStyle w:val="Compact"/>
      </w:pPr>
      <w:r>
        <w:t xml:space="preserve">Evaluate cost-effectiveness through simulation of mortality reduction metrics across different emergency scenarios in Ethiopia Addis Ababa's urban setting.</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Phase 1 (3 months):</w:t>
      </w:r>
      <w:r>
        <w:t xml:space="preserve"> </w:t>
      </w:r>
      <w:r>
        <w:t xml:space="preserve">Quantitative analysis of Addis Ababa emergency call data (2020-2024) from Addis Ababa Health Bureau, identifying high-risk zones and common emergencies.</w:t>
      </w:r>
    </w:p>
    <w:p>
      <w:pPr>
        <w:numPr>
          <w:ilvl w:val="0"/>
          <w:numId w:val="1002"/>
        </w:numPr>
        <w:pStyle w:val="Compact"/>
      </w:pPr>
      <w:r>
        <w:rPr>
          <w:bCs/>
          <w:b/>
        </w:rPr>
        <w:t xml:space="preserve">Phase 2 (4 months):</w:t>
      </w:r>
      <w:r>
        <w:t xml:space="preserve"> </w:t>
      </w:r>
      <w:r>
        <w:t xml:space="preserve">Qualitative focus groups with 15 key informants including Ethiopian Red Cross representatives, hospital ER directors, and community health workers to co-design training modules.</w:t>
      </w:r>
    </w:p>
    <w:p>
      <w:pPr>
        <w:numPr>
          <w:ilvl w:val="0"/>
          <w:numId w:val="1002"/>
        </w:numPr>
        <w:pStyle w:val="Compact"/>
      </w:pPr>
      <w:r>
        <w:rPr>
          <w:bCs/>
          <w:b/>
        </w:rPr>
        <w:t xml:space="preserve">Phase 3 (2 months):</w:t>
      </w:r>
      <w:r>
        <w:t xml:space="preserve"> </w:t>
      </w:r>
      <w:r>
        <w:t xml:space="preserve">Curriculum development using WHO's Emergency Medical Services Framework as baseline, adapted for Addis Ababa's resource constraints (e.g., portable oxygen devices instead of complex ventilators).</w:t>
      </w:r>
    </w:p>
    <w:p>
      <w:pPr>
        <w:numPr>
          <w:ilvl w:val="0"/>
          <w:numId w:val="1002"/>
        </w:numPr>
        <w:pStyle w:val="Compact"/>
      </w:pPr>
      <w:r>
        <w:rPr>
          <w:bCs/>
          <w:b/>
        </w:rPr>
        <w:t xml:space="preserve">Phase 4 (1 month):</w:t>
      </w:r>
      <w:r>
        <w:t xml:space="preserve"> </w:t>
      </w:r>
      <w:r>
        <w:t xml:space="preserve">Cost-benefit analysis modeling mortality reduction versus implementation expenses using data from similar African cities.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blueprint for Ethiopia's first nationally recognized Paramedic certification program, directly addressing Addis Ababa's emergency care deficit. Key expected outcomes include:</w:t>
      </w:r>
    </w:p>
    <w:p>
      <w:pPr>
        <w:numPr>
          <w:ilvl w:val="0"/>
          <w:numId w:val="1003"/>
        </w:numPr>
        <w:pStyle w:val="Compact"/>
      </w:pPr>
      <w:r>
        <w:t xml:space="preserve">A validated 18-month paramedic curriculum with clinical rotations at Addis Ababa's major teaching hospitals and community health centers.</w:t>
      </w:r>
    </w:p>
    <w:p>
      <w:pPr>
        <w:numPr>
          <w:ilvl w:val="0"/>
          <w:numId w:val="1003"/>
        </w:numPr>
        <w:pStyle w:val="Compact"/>
      </w:pPr>
      <w:r>
        <w:t xml:space="preserve">Standardized protocols for managing Ethiopia-specific emergencies (e.g., cholera outbreaks during rainy season, trauma from informal construction sites).</w:t>
      </w:r>
    </w:p>
    <w:p>
      <w:pPr>
        <w:numPr>
          <w:ilvl w:val="0"/>
          <w:numId w:val="1003"/>
        </w:numPr>
        <w:pStyle w:val="Compact"/>
      </w:pPr>
      <w:r>
        <w:t xml:space="preserve">A sustainability model where graduates serve as trainers within the Ethiopian Health Extension Program, ensuring long-term capacity building.</w:t>
      </w:r>
    </w:p>
    <w:p>
      <w:pPr>
        <w:pStyle w:val="FirstParagraph"/>
      </w:pPr>
      <w:r>
        <w:t xml:space="preserve">The significance extends beyond Addis Ababa: successful implementation will position Ethiopia as a regional leader in African EMS innovation. By establishing a Paramedic program in Ethiopia Addis Ababa, this Thesis Proposal aligns with UN Sustainable Development Goal 3 (Good Health and Well-being) and supports Ethiopia's Health Sector Transformation Plan 2021-2030. Crucially, it will reduce maternal mortality through emergency obstetric transport and decrease road traffic death rates – both critical national priorities.</w:t>
      </w:r>
    </w:p>
    <w:bookmarkEnd w:id="25"/>
    <w:bookmarkStart w:id="26" w:name="ethical-considerations"/>
    <w:p>
      <w:pPr>
        <w:pStyle w:val="Heading2"/>
      </w:pPr>
      <w:r>
        <w:t xml:space="preserve">7. Ethical Considerations</w:t>
      </w:r>
    </w:p>
    <w:p>
      <w:pPr>
        <w:pStyle w:val="FirstParagraph"/>
      </w:pPr>
      <w:r>
        <w:t xml:space="preserve">All research involving human subjects will adhere to Ethiopian National Health Research Ethics Committee guidelines. Participant anonymity will be maintained in all interviews, and community leaders in Addis Ababa neighborhoods will be consulted before data collection begins – ensuring the Paramedic program respects local cultural norms while improving healthcare access.</w:t>
      </w:r>
    </w:p>
    <w:bookmarkEnd w:id="26"/>
    <w:bookmarkStart w:id="27" w:name="conclusion"/>
    <w:p>
      <w:pPr>
        <w:pStyle w:val="Heading2"/>
      </w:pPr>
      <w:r>
        <w:t xml:space="preserve">8. Conclusion</w:t>
      </w:r>
    </w:p>
    <w:p>
      <w:pPr>
        <w:pStyle w:val="FirstParagraph"/>
      </w:pPr>
      <w:r>
        <w:t xml:space="preserve">Without a dedicated Paramedic workforce trained for Ethiopia Addis Ababa's realities, emergency care will remain fragmented and ineffective. This Thesis Proposal presents an actionable pathway to transform pre-hospital emergency response in the nation's capital. By developing a contextually appropriate Paramedic program rooted in local needs, we can save thousands of lives annually while building a scalable model for rural Ethiopia. The proposed training institute will become the cornerstone of Ethiopia's future EMS system – turning Addis Ababa from a city with critical healthcare gaps into an African hub for emergency medical innovation. This Thesis Proposal is not merely academic; it is an urgent call to action that directly addresses a preventable public health crisis in one of Africa's fastest-growing urban centers.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Emergency Medical Services Systems in Low-Income Countries: Case Studies from Sub-Saharan Africa.</w:t>
      </w:r>
    </w:p>
    <w:p>
      <w:pPr>
        <w:numPr>
          <w:ilvl w:val="0"/>
          <w:numId w:val="1004"/>
        </w:numPr>
        <w:pStyle w:val="Compact"/>
      </w:pPr>
      <w:r>
        <w:t xml:space="preserve">Ethiopian Ministry of Health. (2023). National Emergency Response Strategy Report: Addis Ababa Urban Analysis.</w:t>
      </w:r>
    </w:p>
    <w:p>
      <w:pPr>
        <w:numPr>
          <w:ilvl w:val="0"/>
          <w:numId w:val="1004"/>
        </w:numPr>
        <w:pStyle w:val="Compact"/>
      </w:pPr>
      <w:r>
        <w:t xml:space="preserve">Assefa, A. et al. (2022). "Paramedic Training Needs in Ethiopian Urban Settings." African Journal of Emergency Medicine, 11(4), 389-401.</w:t>
      </w:r>
    </w:p>
    <w:p>
      <w:pPr>
        <w:numPr>
          <w:ilvl w:val="0"/>
          <w:numId w:val="1004"/>
        </w:numPr>
        <w:pStyle w:val="Compact"/>
      </w:pPr>
      <w:r>
        <w:t xml:space="preserve">African Union Commission. (2020). Health Systems Strengthening Framework for Agenda 2063.</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Paramedic Program for Addis Ababa, Ethiopia</dc:title>
  <dc:creator/>
  <dc:language>en</dc:language>
  <cp:keywords/>
  <dcterms:created xsi:type="dcterms:W3CDTF">2026-07-20T19:30:51Z</dcterms:created>
  <dcterms:modified xsi:type="dcterms:W3CDTF">2026-07-20T19:30:51Z</dcterms:modified>
</cp:coreProperties>
</file>

<file path=docProps/custom.xml><?xml version="1.0" encoding="utf-8"?>
<Properties xmlns="http://schemas.openxmlformats.org/officeDocument/2006/custom-properties" xmlns:vt="http://schemas.openxmlformats.org/officeDocument/2006/docPropsVTypes"/>
</file>