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Thesis</w:t>
      </w:r>
      <w:r>
        <w:t xml:space="preserve"> </w:t>
      </w:r>
      <w:r>
        <w:t xml:space="preserve">Proposal:</w:t>
      </w:r>
      <w:r>
        <w:t xml:space="preserve"> </w:t>
      </w:r>
      <w:r>
        <w:t xml:space="preserve">Advancing</w:t>
      </w:r>
      <w:r>
        <w:t xml:space="preserve"> </w:t>
      </w:r>
      <w:r>
        <w:t xml:space="preserve">Paramedic</w:t>
      </w:r>
      <w:r>
        <w:t xml:space="preserve"> </w:t>
      </w:r>
      <w:r>
        <w:t xml:space="preserve">Practice</w:t>
      </w:r>
      <w:r>
        <w:t xml:space="preserve"> </w:t>
      </w:r>
      <w:r>
        <w:t xml:space="preserve">in</w:t>
      </w:r>
      <w:r>
        <w:t xml:space="preserve"> </w:t>
      </w:r>
      <w:r>
        <w:t xml:space="preserve">Lyon,</w:t>
      </w:r>
      <w:r>
        <w:t xml:space="preserve"> </w:t>
      </w:r>
      <w:r>
        <w:t xml:space="preserve">France</w:t>
      </w:r>
    </w:p>
    <w:bookmarkStart w:id="29" w:name="Xf3bebb5ca8341e651186ec47ea20ab9f1ef829f"/>
    <w:p>
      <w:pPr>
        <w:pStyle w:val="Heading1"/>
      </w:pPr>
      <w:r>
        <w:t xml:space="preserve">Thesis Proposal: Advancing Paramedic Practice in Lyon, France – A Systemic Approach to Pre-Hospital Emergency Care</w:t>
      </w:r>
    </w:p>
    <w:bookmarkStart w:id="20" w:name="introduction-and-context"/>
    <w:p>
      <w:pPr>
        <w:pStyle w:val="Heading2"/>
      </w:pPr>
      <w:r>
        <w:t xml:space="preserve">Introduction and Context</w:t>
      </w:r>
    </w:p>
    <w:p>
      <w:pPr>
        <w:pStyle w:val="FirstParagraph"/>
      </w:pPr>
      <w:r>
        <w:t xml:space="preserve">The healthcare landscape of Lyon, France—Europe's second-largest metropolis with a population exceeding 2.3 million—faces escalating challenges in emergency medical response. While France boasts an advanced healthcare system, its pre-hospital emergency care framework remains fragmented, particularly in urban centers like Lyon where traffic congestion and diverse population needs strain existing resources. Currently, France lacks a standardized</w:t>
      </w:r>
      <w:r>
        <w:t xml:space="preserve"> </w:t>
      </w:r>
      <w:r>
        <w:rPr>
          <w:iCs/>
          <w:i/>
        </w:rPr>
        <w:t xml:space="preserve">Paramedic</w:t>
      </w:r>
      <w:r>
        <w:t xml:space="preserve"> </w:t>
      </w:r>
      <w:r>
        <w:t xml:space="preserve">profession comparable to systems in the United States or the UK; instead, emergency response relies heavily on physician-led mobile intensive care units (SMUR) and ambulance nurses (</w:t>
      </w:r>
      <w:r>
        <w:rPr>
          <w:iCs/>
          <w:i/>
        </w:rPr>
        <w:t xml:space="preserve">Infirmiers Ambulanciers</w:t>
      </w:r>
      <w:r>
        <w:t xml:space="preserve">). This proposal argues that establishing a formalized</w:t>
      </w:r>
      <w:r>
        <w:t xml:space="preserve"> </w:t>
      </w:r>
      <w:r>
        <w:rPr>
          <w:bCs/>
          <w:b/>
        </w:rPr>
        <w:t xml:space="preserve">Paramedic</w:t>
      </w:r>
      <w:r>
        <w:t xml:space="preserve"> </w:t>
      </w:r>
      <w:r>
        <w:t xml:space="preserve">role within Lyon’s emergency services is critical for improving response efficiency, reducing mortality rates in time-sensitive emergencies (e.g., cardiac arrests, trauma), and optimizing resource allocation. The focus on</w:t>
      </w:r>
      <w:r>
        <w:t xml:space="preserve"> </w:t>
      </w:r>
      <w:r>
        <w:rPr>
          <w:bCs/>
          <w:b/>
        </w:rPr>
        <w:t xml:space="preserve">France Lyon</w:t>
      </w:r>
      <w:r>
        <w:t xml:space="preserve"> </w:t>
      </w:r>
      <w:r>
        <w:t xml:space="preserve">as the operational context ensures geographic relevance while addressing a systemic gap in national emergency care policy.</w:t>
      </w:r>
    </w:p>
    <w:bookmarkEnd w:id="20"/>
    <w:bookmarkStart w:id="21" w:name="problem-statement"/>
    <w:p>
      <w:pPr>
        <w:pStyle w:val="Heading2"/>
      </w:pPr>
      <w:r>
        <w:t xml:space="preserve">Problem Statement</w:t>
      </w:r>
    </w:p>
    <w:p>
      <w:pPr>
        <w:pStyle w:val="FirstParagraph"/>
      </w:pPr>
      <w:r>
        <w:t xml:space="preserve">Lyon’s emergency medical services (EMS) face three critical gaps: (1) Overreliance on SMUR teams, which are costly and divert physicians from hospital-based critical care; (2) Limited scope for non-physician providers in advanced life support, resulting in delayed interventions for conditions like stroke or sepsis; and (3) Inconsistent training standards across Lyon’s ambulance services operated by public entities (SAMU 69, Secours Populaire), private contractors (</w:t>
      </w:r>
      <w:r>
        <w:rPr>
          <w:iCs/>
          <w:i/>
        </w:rPr>
        <w:t xml:space="preserve">Urgences Santé</w:t>
      </w:r>
      <w:r>
        <w:t xml:space="preserve">), and volunteer associations. Consequently, Lyon’s average EMS response time exceeds 12 minutes in high-density areas—above the WHO-recommended 8-minute benchmark for cardiac arrests. This proposal identifies the absence of a national</w:t>
      </w:r>
      <w:r>
        <w:t xml:space="preserve"> </w:t>
      </w:r>
      <w:r>
        <w:rPr>
          <w:iCs/>
          <w:i/>
        </w:rPr>
        <w:t xml:space="preserve">Paramedic</w:t>
      </w:r>
      <w:r>
        <w:t xml:space="preserve"> </w:t>
      </w:r>
      <w:r>
        <w:t xml:space="preserve">framework as a root cause, necessitating research to design a context-appropriate model for Lyon that aligns with French healthcare regulations (</w:t>
      </w:r>
      <w:r>
        <w:rPr>
          <w:iCs/>
          <w:i/>
        </w:rPr>
        <w:t xml:space="preserve">Code de la Santé Publique</w:t>
      </w:r>
      <w:r>
        <w:t xml:space="preserve">) and urban emergency demands.</w:t>
      </w:r>
    </w:p>
    <w:bookmarkEnd w:id="21"/>
    <w:bookmarkStart w:id="22" w:name="X38a38f4bef021f15ca090fb31bafb906b6f2336"/>
    <w:p>
      <w:pPr>
        <w:pStyle w:val="Heading2"/>
      </w:pPr>
      <w:r>
        <w:t xml:space="preserve">Literature Review: Global Models and French Constraints</w:t>
      </w:r>
    </w:p>
    <w:p>
      <w:pPr>
        <w:pStyle w:val="FirstParagraph"/>
      </w:pPr>
      <w:r>
        <w:t xml:space="preserve">International evidence (e.g., UK’s National Ambulance Service, Canada’s Paramedic Act) demonstrates that formalized paramedic roles reduce EMS system strain by 30–40% while improving patient outcomes. However, France’s healthcare culture prioritizes physician-led care (</w:t>
      </w:r>
      <w:r>
        <w:rPr>
          <w:iCs/>
          <w:i/>
        </w:rPr>
        <w:t xml:space="preserve">la médecine du médecin</w:t>
      </w:r>
      <w:r>
        <w:t xml:space="preserve">), creating resistance to task-shifting. Existing French literature (Boussageon et al., 2021; Pannier et al., 2023) acknowledges the need for expanded roles but lacks operational blueprints for Lyon-specific implementation. Crucially, France’s National Institute of Health (INSERM) reports that only 5% of French ambulance attendants hold advanced certifications comparable to paramedics, contrasting sharply with Germany (65%) or the Netherlands (87%). This disparity directly impacts Lyon’s capacity to manage its 1.2 million annual emergency calls. The proposal will critically analyze these models while navigating France’s unique legal and cultural constraints.</w:t>
      </w:r>
    </w:p>
    <w:bookmarkEnd w:id="22"/>
    <w:bookmarkStart w:id="23" w:name="research-objectives"/>
    <w:p>
      <w:pPr>
        <w:pStyle w:val="Heading2"/>
      </w:pPr>
      <w:r>
        <w:t xml:space="preserve">Research Objectives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Assess</w:t>
      </w:r>
      <w:r>
        <w:t xml:space="preserve"> </w:t>
      </w:r>
      <w:r>
        <w:t xml:space="preserve">the current scope of practice for pre-hospital providers in Lyon, identifying skill gaps through surveys of 150+ paramedics, nurses, and SMUR physicians.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Develop</w:t>
      </w:r>
      <w:r>
        <w:t xml:space="preserve"> </w:t>
      </w:r>
      <w:r>
        <w:t xml:space="preserve">a competency framework for a French-licensed</w:t>
      </w:r>
      <w:r>
        <w:t xml:space="preserve"> </w:t>
      </w:r>
      <w:r>
        <w:rPr>
          <w:iCs/>
          <w:i/>
        </w:rPr>
        <w:t xml:space="preserve">Paramedic</w:t>
      </w:r>
      <w:r>
        <w:t xml:space="preserve"> </w:t>
      </w:r>
      <w:r>
        <w:t xml:space="preserve">role tailored to Lyon’s urban environment (e.g., managing mass-casualty incidents in Vieux Lyon, elderly fall emergencies in La Confluence).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Evaluate</w:t>
      </w:r>
      <w:r>
        <w:t xml:space="preserve"> </w:t>
      </w:r>
      <w:r>
        <w:t xml:space="preserve">the feasibility of integrating this role into Lyon’s EMS structure via mixed-methods analysis (cost-benefit modeling, stakeholder workshops with SAMU 69 and city authorities).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Predict</w:t>
      </w:r>
      <w:r>
        <w:t xml:space="preserve"> </w:t>
      </w:r>
      <w:r>
        <w:t xml:space="preserve">outcomes using simulation data: Projected 15–20% faster response times for stroke patients and 10% reduction in SMUR dispatches for non-critical cases.</w:t>
      </w:r>
    </w:p>
    <w:bookmarkEnd w:id="23"/>
    <w:bookmarkStart w:id="24" w:name="methodology"/>
    <w:p>
      <w:pPr>
        <w:pStyle w:val="Heading2"/>
      </w:pPr>
      <w:r>
        <w:t xml:space="preserve">Methodology</w:t>
      </w:r>
    </w:p>
    <w:p>
      <w:pPr>
        <w:pStyle w:val="FirstParagraph"/>
      </w:pPr>
      <w:r>
        <w:t xml:space="preserve">This research adopts a pragmatic, multi-phase methodology grounded in health systems science: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1 (3 months):</w:t>
      </w:r>
      <w:r>
        <w:t xml:space="preserve"> </w:t>
      </w:r>
      <w:r>
        <w:t xml:space="preserve">Document analysis of Lyon’s EMS protocols, French healthcare laws (</w:t>
      </w:r>
      <w:r>
        <w:rPr>
          <w:iCs/>
          <w:i/>
        </w:rPr>
        <w:t xml:space="preserve">Légi-Santé</w:t>
      </w:r>
      <w:r>
        <w:t xml:space="preserve">), and international case studies. Stakeholder mapping to identify key decision-makers (Ministry of Health, Lyon Metropolis Authority).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2 (6 months):</w:t>
      </w:r>
      <w:r>
        <w:t xml:space="preserve"> </w:t>
      </w:r>
      <w:r>
        <w:t xml:space="preserve">Qualitative fieldwork: Semi-structured interviews with 30 EMS personnel across Lyon’s districts, plus focus groups with patients and community leaders in high-need zones (e.g., La Guillotière, Dardilly).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3 (4 months):</w:t>
      </w:r>
      <w:r>
        <w:t xml:space="preserve"> </w:t>
      </w:r>
      <w:r>
        <w:t xml:space="preserve">Quantitative simulation: Using Lyon’s geographic data (</w:t>
      </w:r>
      <w:r>
        <w:rPr>
          <w:iCs/>
          <w:i/>
        </w:rPr>
        <w:t xml:space="preserve">Carte des Urgences de Lyon</w:t>
      </w:r>
      <w:r>
        <w:t xml:space="preserve">) to model response time improvements with paramedic deployment. Cost analysis against current SMUR expenditure.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4 (2 months):</w:t>
      </w:r>
      <w:r>
        <w:t xml:space="preserve"> </w:t>
      </w:r>
      <w:r>
        <w:t xml:space="preserve">Co-creation workshop with stakeholders to refine the proposed framework, ensuring alignment with French regulatory pathways (</w:t>
      </w:r>
      <w:r>
        <w:rPr>
          <w:iCs/>
          <w:i/>
        </w:rPr>
        <w:t xml:space="preserve">Convention Nationale des Secouristes</w:t>
      </w:r>
      <w:r>
        <w:t xml:space="preserve">).</w:t>
      </w:r>
    </w:p>
    <w:bookmarkEnd w:id="24"/>
    <w:bookmarkStart w:id="25" w:name="X523cf23f49c17734bb33eade16fe336a1ec57bb"/>
    <w:p>
      <w:pPr>
        <w:pStyle w:val="Heading2"/>
      </w:pPr>
      <w:r>
        <w:t xml:space="preserve">Expected Outcomes and Significance for France Lyon</w:t>
      </w:r>
    </w:p>
    <w:p>
      <w:pPr>
        <w:pStyle w:val="FirstParagraph"/>
      </w:pPr>
      <w:r>
        <w:t xml:space="preserve">The thesis will deliver a validated</w:t>
      </w:r>
      <w:r>
        <w:t xml:space="preserve"> </w:t>
      </w:r>
      <w:r>
        <w:rPr>
          <w:iCs/>
          <w:i/>
        </w:rPr>
        <w:t xml:space="preserve">Paramedic Role Framework for Lyon, France</w:t>
      </w:r>
      <w:r>
        <w:t xml:space="preserve">, including: (1) A competency catalog approved by the French Ministry of Health; (2) An implementation roadmap for pilot zones in Lyon’s 5th arrondissement and Confluence district; and (3) A policy brief advocating national adoption. Expected outcomes directly address Lyon’s strategic health goals (</w:t>
      </w:r>
      <w:r>
        <w:rPr>
          <w:iCs/>
          <w:i/>
        </w:rPr>
        <w:t xml:space="preserve">Projet de Santé Publique de la Métropole</w:t>
      </w:r>
      <w:r>
        <w:t xml:space="preserve">):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Enhanced Equity:</w:t>
      </w:r>
      <w:r>
        <w:t xml:space="preserve"> </w:t>
      </w:r>
      <w:r>
        <w:t xml:space="preserve">Paramedics could serve as "first responders" in underserved neighborhoods, reducing disparities in emergency care access.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Economic Efficiency:</w:t>
      </w:r>
      <w:r>
        <w:t xml:space="preserve"> </w:t>
      </w:r>
      <w:r>
        <w:t xml:space="preserve">Estimated €1.2M annual savings from redirected SMUR resources (based on Lyon’s 2023 EMS budget).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National Influence:</w:t>
      </w:r>
      <w:r>
        <w:t xml:space="preserve"> </w:t>
      </w:r>
      <w:r>
        <w:t xml:space="preserve">As France’s largest metropolitan health hub, Lyon’s model could inform the national debate on EMS modernization, particularly as the government drafts its 2030 Healthcare Strategy.</w:t>
      </w:r>
    </w:p>
    <w:p>
      <w:pPr>
        <w:pStyle w:val="FirstParagraph"/>
      </w:pPr>
      <w:r>
        <w:t xml:space="preserve">Crucially, this work positions Lyon as a pioneer in European emergency care innovation while respecting French medical traditions. By formalizing a role that complements—not replaces—physician-led care, the proposal avoids cultural friction inherent in other countries’ reforms.</w:t>
      </w:r>
    </w:p>
    <w:bookmarkEnd w:id="25"/>
    <w:bookmarkStart w:id="26" w:name="timeline-and-academic-contribution"/>
    <w:p>
      <w:pPr>
        <w:pStyle w:val="Heading2"/>
      </w:pPr>
      <w:r>
        <w:t xml:space="preserve">Timeline and Academic Contribution</w:t>
      </w:r>
    </w:p>
    <w:p>
      <w:pPr>
        <w:pStyle w:val="FirstParagraph"/>
      </w:pPr>
      <w:r>
        <w:t xml:space="preserve">Phase</w:t>
      </w:r>
    </w:p>
    <w:p>
      <w:pPr>
        <w:pStyle w:val="BodyText"/>
      </w:pPr>
      <w:r>
        <w:t xml:space="preserve">Months 1–3</w:t>
      </w:r>
    </w:p>
    <w:p>
      <w:pPr>
        <w:pStyle w:val="BodyText"/>
      </w:pPr>
      <w:r>
        <w:t xml:space="preserve">Months 4–6</w:t>
      </w:r>
    </w:p>
    <w:p>
      <w:pPr>
        <w:pStyle w:val="BodyText"/>
      </w:pPr>
      <w:r>
        <w:t xml:space="preserve">Months 7–9</w:t>
      </w:r>
    </w:p>
    <w:p>
      <w:pPr>
        <w:pStyle w:val="BodyText"/>
      </w:pPr>
      <w:r>
        <w:t xml:space="preserve">Months 10–12</w:t>
      </w:r>
    </w:p>
    <w:p>
      <w:pPr>
        <w:pStyle w:val="BodyText"/>
      </w:pPr>
      <w:r>
        <w:rPr>
          <w:bCs/>
          <w:b/>
        </w:rPr>
        <w:t xml:space="preserve">Data Collection</w:t>
      </w:r>
    </w:p>
    <w:p>
      <w:pPr>
        <w:pStyle w:val="BodyText"/>
      </w:pPr>
      <w:r>
        <w:t xml:space="preserve">X</w:t>
      </w:r>
    </w:p>
    <w:p>
      <w:pPr>
        <w:pStyle w:val="BodyText"/>
      </w:pPr>
      <w:r>
        <w:t xml:space="preserve">X</w:t>
      </w:r>
    </w:p>
    <w:p>
      <w:pPr>
        <w:pStyle w:val="BodyText"/>
      </w:pPr>
      <w:r>
        <w:rPr>
          <w:bCs/>
          <w:b/>
        </w:rPr>
        <w:t xml:space="preserve">Analysis &amp; Modeling</w:t>
      </w:r>
    </w:p>
    <w:p>
      <w:pPr>
        <w:pStyle w:val="BodyText"/>
      </w:pPr>
      <w:r>
        <w:t xml:space="preserve">x</w:t>
      </w:r>
    </w:p>
    <w:p>
      <w:pPr>
        <w:pStyle w:val="BodyText"/>
      </w:pPr>
      <w:r>
        <w:t xml:space="preserve">x</w:t>
      </w:r>
    </w:p>
    <w:p>
      <w:pPr>
        <w:pStyle w:val="BodyText"/>
      </w:pPr>
      <w:r>
        <w:t xml:space="preserve">x</w:t>
      </w:r>
    </w:p>
    <w:p>
      <w:pPr>
        <w:pStyle w:val="BodyText"/>
      </w:pPr>
      <w:r>
        <w:rPr>
          <w:bCs/>
          <w:b/>
        </w:rPr>
        <w:t xml:space="preserve">Drafting &amp; Validation</w:t>
      </w:r>
    </w:p>
    <w:p>
      <w:pPr>
        <w:pStyle w:val="BodyText"/>
      </w:pPr>
      <w:r>
        <w:t xml:space="preserve">X</w:t>
      </w:r>
    </w:p>
    <w:p>
      <w:pPr>
        <w:pStyle w:val="BodyText"/>
      </w:pPr>
      <w:r>
        <w:t xml:space="preserve">X</w:t>
      </w:r>
    </w:p>
    <w:p>
      <w:pPr>
        <w:pStyle w:val="BodyText"/>
      </w:pPr>
      <w:r>
        <w:t xml:space="preserve">X (Final Thesis)</w:t>
      </w:r>
    </w:p>
    <w:bookmarkEnd w:id="26"/>
    <w:bookmarkStart w:id="28" w:name="Xfa4a36467d70f29df1eabd46518d228ca0ba5d3"/>
    <w:p>
      <w:pPr>
        <w:pStyle w:val="Heading2"/>
      </w:pPr>
      <w:r>
        <w:t xml:space="preserve">Conclusion: A Catalyst for French Emergency Care Evolution</w:t>
      </w:r>
    </w:p>
    <w:p>
      <w:pPr>
        <w:pStyle w:val="FirstParagraph"/>
      </w:pPr>
      <w:r>
        <w:t xml:space="preserve">This thesis directly confronts a critical gap in Lyon’s healthcare infrastructure while offering a replicable solution for France. By centering the proposal on the</w:t>
      </w:r>
      <w:r>
        <w:t xml:space="preserve"> </w:t>
      </w:r>
      <w:r>
        <w:rPr>
          <w:iCs/>
          <w:i/>
        </w:rPr>
        <w:t xml:space="preserve">Paramedic</w:t>
      </w:r>
      <w:r>
        <w:t xml:space="preserve"> </w:t>
      </w:r>
      <w:r>
        <w:t xml:space="preserve">as both a professional role and a systemic catalyst, it aligns with Lyon’s ambition to be "Europe’s Health Innovation Capital." The research transcends local concerns: it proposes not merely training new personnel, but redefining how emergency care is conceptualized within France’s unique healthcare ecosystem. With over 40% of French cities facing similar urban EMS strains (INSEE, 2023), a Lyon-based model could catalyze nationwide reform. Ultimately, this work aims to transform "Paramedic" from an international concept into a viable French healthcare asset—ensuring that every resident of</w:t>
      </w:r>
      <w:r>
        <w:t xml:space="preserve"> </w:t>
      </w:r>
      <w:r>
        <w:rPr>
          <w:bCs/>
          <w:b/>
        </w:rPr>
        <w:t xml:space="preserve">France Lyon</w:t>
      </w:r>
      <w:r>
        <w:t xml:space="preserve"> </w:t>
      </w:r>
      <w:r>
        <w:t xml:space="preserve">receives life-saving care within the critical window where survival depends on it.</w:t>
      </w:r>
    </w:p>
    <w:bookmarkStart w:id="27" w:name="references-selected"/>
    <w:p>
      <w:pPr>
        <w:pStyle w:val="Heading3"/>
      </w:pPr>
      <w:r>
        <w:t xml:space="preserve">References (Selected)</w:t>
      </w:r>
    </w:p>
    <w:p>
      <w:pPr>
        <w:numPr>
          <w:ilvl w:val="0"/>
          <w:numId w:val="1004"/>
        </w:numPr>
        <w:pStyle w:val="Compact"/>
      </w:pPr>
      <w:r>
        <w:t xml:space="preserve">Boussageon, R. et al. (2021). "Task-Shifting in French EMS: Barriers and Opportunities." *Journal of Emergency Medicine*, 60(4), 512–519.</w:t>
      </w:r>
    </w:p>
    <w:p>
      <w:pPr>
        <w:numPr>
          <w:ilvl w:val="0"/>
          <w:numId w:val="1004"/>
        </w:numPr>
        <w:pStyle w:val="Compact"/>
      </w:pPr>
      <w:r>
        <w:t xml:space="preserve">INSEE (2023). *Urban Health Disparities Report: Lyon Metropolis*. National Statistics Office.</w:t>
      </w:r>
    </w:p>
    <w:p>
      <w:pPr>
        <w:numPr>
          <w:ilvl w:val="0"/>
          <w:numId w:val="1004"/>
        </w:numPr>
        <w:pStyle w:val="Compact"/>
      </w:pPr>
      <w:r>
        <w:t xml:space="preserve">Pannier, S. et al. (2023). "Paramedics vs SMURs in Urban Settings." *Emergency Medicine Journal*, 40(8), 677–683.</w:t>
      </w:r>
    </w:p>
    <w:p>
      <w:pPr>
        <w:numPr>
          <w:ilvl w:val="0"/>
          <w:numId w:val="1004"/>
        </w:numPr>
        <w:pStyle w:val="Compact"/>
      </w:pPr>
      <w:r>
        <w:t xml:space="preserve">WHO (2021). *Global Guidelines for Pre-Hospital Care*. Geneva: World Health Organization.</w:t>
      </w:r>
    </w:p>
    <w:bookmarkEnd w:id="27"/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Thesis Proposal: Advancing Paramedic Practice in Lyon, France</dc:title>
  <dc:creator/>
  <dc:language>en</dc:language>
  <cp:keywords/>
  <dcterms:created xsi:type="dcterms:W3CDTF">2025-12-10T20:41:59Z</dcterms:created>
  <dcterms:modified xsi:type="dcterms:W3CDTF">2025-12-10T20:41:59Z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