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Germany</w:t>
      </w:r>
      <w:r>
        <w:t xml:space="preserve"> </w:t>
      </w:r>
      <w:r>
        <w:t xml:space="preserve">Munich</w:t>
      </w:r>
    </w:p>
    <w:bookmarkStart w:id="27" w:name="Xad03943a72975d1358f766ff85d1ffa179ae183"/>
    <w:p>
      <w:pPr>
        <w:pStyle w:val="Heading1"/>
      </w:pPr>
      <w:r>
        <w:t xml:space="preserve">Thesis Proposal: Enhancing Emergency Medical Response through Paramedic Innovation in Germany Munich</w:t>
      </w:r>
    </w:p>
    <w:bookmarkStart w:id="20" w:name="introduction-and-context"/>
    <w:p>
      <w:pPr>
        <w:pStyle w:val="Heading2"/>
      </w:pPr>
      <w:r>
        <w:t xml:space="preserve">Introduction and Context</w:t>
      </w:r>
    </w:p>
    <w:p>
      <w:pPr>
        <w:pStyle w:val="FirstParagraph"/>
      </w:pPr>
      <w:r>
        <w:t xml:space="preserve">The rapid evolution of urban healthcare demands innovative approaches to emergency medical services (EMS), particularly within densely populated metropolitan centers like Munich, Germany. As a leading global city and the capital of Bavaria, Munich faces unique challenges in its emergency response infrastructure due to its high population density (over 1.5 million residents), significant tourist influx, and complex urban topography. This thesis proposal addresses a critical gap in current EMS frameworks: optimizing the operational efficiency and clinical effectiveness of</w:t>
      </w:r>
      <w:r>
        <w:t xml:space="preserve"> </w:t>
      </w:r>
      <w:r>
        <w:rPr>
          <w:bCs/>
          <w:b/>
        </w:rPr>
        <w:t xml:space="preserve">Paramedic</w:t>
      </w:r>
      <w:r>
        <w:t xml:space="preserve"> </w:t>
      </w:r>
      <w:r>
        <w:t xml:space="preserve">teams within the Munich municipal emergency medical system. Germany's nationwide Rettungsdienst (rescue service) structure provides a robust foundation, but Munich's specific demographic and logistical realities necessitate context-specific solutions. This study will establish a rigorous academic framework to evaluate and enhance</w:t>
      </w:r>
      <w:r>
        <w:t xml:space="preserve"> </w:t>
      </w:r>
      <w:r>
        <w:rPr>
          <w:bCs/>
          <w:b/>
        </w:rPr>
        <w:t xml:space="preserve">Paramedic</w:t>
      </w:r>
      <w:r>
        <w:t xml:space="preserve"> </w:t>
      </w:r>
      <w:r>
        <w:t xml:space="preserve">deployment strategies, directly contributing to the advancement of emergency care in</w:t>
      </w:r>
      <w:r>
        <w:t xml:space="preserve"> </w:t>
      </w:r>
      <w:r>
        <w:rPr>
          <w:bCs/>
          <w:b/>
        </w:rPr>
        <w:t xml:space="preserve">Germany Munich</w:t>
      </w:r>
      <w:r>
        <w:t xml:space="preserve">.</w:t>
      </w:r>
    </w:p>
    <w:bookmarkEnd w:id="20"/>
    <w:bookmarkStart w:id="21" w:name="problem-statement"/>
    <w:p>
      <w:pPr>
        <w:pStyle w:val="Heading2"/>
      </w:pPr>
      <w:r>
        <w:t xml:space="preserve">Problem Statement</w:t>
      </w:r>
    </w:p>
    <w:p>
      <w:pPr>
        <w:pStyle w:val="FirstParagraph"/>
      </w:pPr>
      <w:r>
        <w:t xml:space="preserve">Despite Germany's highly regulated EMS system, Munich experiences persistent challenges in response time optimization and resource allocation. Data from the Bavarian State Ministry of the Interior (2023) indicates that average response times for Category 1 emergencies (life-threatening conditions) exceed recommended thresholds by 15-20% during peak hours in central districts like Maxvorstadt and Schwabing. Furthermore, a recent internal audit by Munich's Rettungsdienst management identified significant inefficiencies in</w:t>
      </w:r>
      <w:r>
        <w:t xml:space="preserve"> </w:t>
      </w:r>
      <w:r>
        <w:rPr>
          <w:bCs/>
          <w:b/>
        </w:rPr>
        <w:t xml:space="preserve">Paramedic</w:t>
      </w:r>
      <w:r>
        <w:t xml:space="preserve"> </w:t>
      </w:r>
      <w:r>
        <w:t xml:space="preserve">task delegation and pre-hospital care continuity, often exacerbated by language barriers with non-German-speaking patients—a growing demographic due to Munich's international appeal. Current protocols lack granular analysis of how</w:t>
      </w:r>
      <w:r>
        <w:t xml:space="preserve"> </w:t>
      </w:r>
      <w:r>
        <w:rPr>
          <w:bCs/>
          <w:b/>
        </w:rPr>
        <w:t xml:space="preserve">Paramedic</w:t>
      </w:r>
      <w:r>
        <w:t xml:space="preserve"> </w:t>
      </w:r>
      <w:r>
        <w:t xml:space="preserve">skill sets are best utilized across Munich's diverse geographical zones (historical city center vs. suburban districts like Neuperlach). This gap directly impacts patient outcomes and operational sustainability, making it imperative for a focused</w:t>
      </w:r>
      <w:r>
        <w:t xml:space="preserve"> </w:t>
      </w:r>
      <w:r>
        <w:rPr>
          <w:bCs/>
          <w:b/>
        </w:rPr>
        <w:t xml:space="preserve">Thesis Proposal</w:t>
      </w:r>
      <w:r>
        <w:t xml:space="preserve"> </w:t>
      </w:r>
      <w:r>
        <w:t xml:space="preserve">to address these systemic issues within the Munich context.</w:t>
      </w:r>
    </w:p>
    <w:bookmarkEnd w:id="21"/>
    <w:bookmarkStart w:id="22" w:name="Xe52dd2e1ad716bb069435c5089b17c403be5a27"/>
    <w:p>
      <w:pPr>
        <w:pStyle w:val="Heading2"/>
      </w:pPr>
      <w:r>
        <w:t xml:space="preserve">Literature Review: Gaps in German and Munich-Specific Research</w:t>
      </w:r>
    </w:p>
    <w:p>
      <w:pPr>
        <w:pStyle w:val="FirstParagraph"/>
      </w:pPr>
      <w:r>
        <w:t xml:space="preserve">Existing literature on German EMS predominantly focuses on national policy frameworks (e.g., Rettungsdienstgesetz) or rural service models. While studies by Schröder et al. (2021) analyze paramedic competency standards across Germany, they neglect urban-specific variables critical to Munich's environment. Research by Müller and Weber (2022) on Munich's emergency call centers highlights dispatch inefficiencies but fails to link these directly to</w:t>
      </w:r>
      <w:r>
        <w:t xml:space="preserve"> </w:t>
      </w:r>
      <w:r>
        <w:rPr>
          <w:bCs/>
          <w:b/>
        </w:rPr>
        <w:t xml:space="preserve">Paramedic</w:t>
      </w:r>
      <w:r>
        <w:t xml:space="preserve"> </w:t>
      </w:r>
      <w:r>
        <w:t xml:space="preserve">on-scene capabilities. Crucially, no recent academic work has conducted a comprehensive spatial-temporal analysis of</w:t>
      </w:r>
      <w:r>
        <w:t xml:space="preserve"> </w:t>
      </w:r>
      <w:r>
        <w:rPr>
          <w:bCs/>
          <w:b/>
        </w:rPr>
        <w:t xml:space="preserve">Paramedic</w:t>
      </w:r>
      <w:r>
        <w:t xml:space="preserve"> </w:t>
      </w:r>
      <w:r>
        <w:t xml:space="preserve">resource allocation in Munich using real-time data. This research gap prevents evidence-based optimization of the Munich system, which operates under unique constraints compared to other German cities like Berlin or Hamburg due to its historic city center layout and high volume of complex medical emergencies during events like the Oktoberfest. A targeted</w:t>
      </w:r>
      <w:r>
        <w:t xml:space="preserve"> </w:t>
      </w:r>
      <w:r>
        <w:rPr>
          <w:bCs/>
          <w:b/>
        </w:rPr>
        <w:t xml:space="preserve">Thesis Proposal</w:t>
      </w:r>
      <w:r>
        <w:t xml:space="preserve"> </w:t>
      </w:r>
      <w:r>
        <w:t xml:space="preserve">focused on Munich is therefore essential for generating actionable insights.</w:t>
      </w:r>
    </w:p>
    <w:bookmarkEnd w:id="22"/>
    <w:bookmarkStart w:id="23" w:name="research-objectives-and-questions"/>
    <w:p>
      <w:pPr>
        <w:pStyle w:val="Heading2"/>
      </w:pPr>
      <w:r>
        <w:t xml:space="preserve">Research Objectives and Questions</w:t>
      </w:r>
    </w:p>
    <w:p>
      <w:pPr>
        <w:pStyle w:val="FirstParagraph"/>
      </w:pPr>
      <w:r>
        <w:t xml:space="preserve">This thesis aims to develop an evidence-based model for optimizing</w:t>
      </w:r>
      <w:r>
        <w:t xml:space="preserve"> </w:t>
      </w:r>
      <w:r>
        <w:rPr>
          <w:bCs/>
          <w:b/>
        </w:rPr>
        <w:t xml:space="preserve">Paramedic</w:t>
      </w:r>
      <w:r>
        <w:t xml:space="preserve"> </w:t>
      </w:r>
      <w:r>
        <w:t xml:space="preserve">deployment in Munich. Primary objectives include:</w:t>
      </w:r>
    </w:p>
    <w:p>
      <w:pPr>
        <w:numPr>
          <w:ilvl w:val="0"/>
          <w:numId w:val="1001"/>
        </w:numPr>
        <w:pStyle w:val="Compact"/>
      </w:pPr>
      <w:r>
        <w:rPr>
          <w:bCs/>
          <w:b/>
        </w:rPr>
        <w:t xml:space="preserve">Evaluating</w:t>
      </w:r>
      <w:r>
        <w:t xml:space="preserve"> </w:t>
      </w:r>
      <w:r>
        <w:t xml:space="preserve">the correlation between response time, geographical zones, and patient outcome metrics (e.g., survival rates, neurological recovery) using Munich's Rettungsdienst database (2020-2023).</w:t>
      </w:r>
    </w:p>
    <w:p>
      <w:pPr>
        <w:numPr>
          <w:ilvl w:val="0"/>
          <w:numId w:val="1001"/>
        </w:numPr>
        <w:pStyle w:val="Compact"/>
      </w:pPr>
      <w:r>
        <w:rPr>
          <w:bCs/>
          <w:b/>
        </w:rPr>
        <w:t xml:space="preserve">Assessing</w:t>
      </w:r>
      <w:r>
        <w:t xml:space="preserve"> </w:t>
      </w:r>
      <w:r>
        <w:t xml:space="preserve">the impact of current</w:t>
      </w:r>
      <w:r>
        <w:t xml:space="preserve"> </w:t>
      </w:r>
      <w:r>
        <w:rPr>
          <w:bCs/>
          <w:b/>
        </w:rPr>
        <w:t xml:space="preserve">Paramedic</w:t>
      </w:r>
      <w:r>
        <w:t xml:space="preserve"> </w:t>
      </w:r>
      <w:r>
        <w:t xml:space="preserve">task delegation protocols on system efficiency, particularly regarding non-emergency transport and complex care scenarios.</w:t>
      </w:r>
    </w:p>
    <w:p>
      <w:pPr>
        <w:numPr>
          <w:ilvl w:val="0"/>
          <w:numId w:val="1001"/>
        </w:numPr>
        <w:pStyle w:val="Compact"/>
      </w:pPr>
      <w:r>
        <w:rPr>
          <w:bCs/>
          <w:b/>
        </w:rPr>
        <w:t xml:space="preserve">Analyzing</w:t>
      </w:r>
      <w:r>
        <w:t xml:space="preserve"> </w:t>
      </w:r>
      <w:r>
        <w:t xml:space="preserve">cultural and linguistic barriers in patient interaction from the perspective of Munich-based</w:t>
      </w:r>
      <w:r>
        <w:t xml:space="preserve"> </w:t>
      </w:r>
      <w:r>
        <w:rPr>
          <w:bCs/>
          <w:b/>
        </w:rPr>
        <w:t xml:space="preserve">Paramedic</w:t>
      </w:r>
      <w:r>
        <w:t xml:space="preserve">s through qualitative interviews.</w:t>
      </w:r>
    </w:p>
    <w:p>
      <w:pPr>
        <w:numPr>
          <w:ilvl w:val="0"/>
          <w:numId w:val="1001"/>
        </w:numPr>
        <w:pStyle w:val="Compact"/>
      </w:pPr>
      <w:r>
        <w:rPr>
          <w:bCs/>
          <w:b/>
        </w:rPr>
        <w:t xml:space="preserve">Proposing</w:t>
      </w:r>
      <w:r>
        <w:t xml:space="preserve"> </w:t>
      </w:r>
      <w:r>
        <w:t xml:space="preserve">a dynamic resource allocation algorithm for Munich, integrating real-time data on traffic, weather, and event calendars.</w:t>
      </w:r>
    </w:p>
    <w:bookmarkEnd w:id="23"/>
    <w:bookmarkStart w:id="24" w:name="Xd1cc1621ef1d8eb79f4d56ec93fa4c72fffa6d2"/>
    <w:p>
      <w:pPr>
        <w:pStyle w:val="Heading2"/>
      </w:pPr>
      <w:r>
        <w:t xml:space="preserve">Methodology: A Mixed-Methods Approach for Germany Munich Context</w:t>
      </w:r>
    </w:p>
    <w:p>
      <w:pPr>
        <w:pStyle w:val="FirstParagraph"/>
      </w:pPr>
      <w:r>
        <w:t xml:space="preserve">The research will employ a sequential mixed-methods design tailored to the German EMS environment. Phase 1 involves quantitative analysis of anonymized EMS call data (n=45,000+ incidents) from Munich's Central Emergency Dispatch Center, utilizing GIS mapping to identify hotspots and correlate response times with patient outcomes using SPSS statistical tools. Phase 2 consists of in-depth semi-structured interviews (n=35) with licensed</w:t>
      </w:r>
      <w:r>
        <w:t xml:space="preserve"> </w:t>
      </w:r>
      <w:r>
        <w:rPr>
          <w:bCs/>
          <w:b/>
        </w:rPr>
        <w:t xml:space="preserve">Paramedic</w:t>
      </w:r>
      <w:r>
        <w:t xml:space="preserve">s across Munich's 12 primary Rettungswachen (EMS stations), focusing on operational challenges, communication barriers, and perceived skill utilization gaps. Crucially, this phase will incorporate ethnographic observation during ambulance shifts in high-demand districts to capture real-world workflow dynamics. Phase 3 integrates findings through a co-design workshop with Munich Fire Department leadership and the Bavarian State EMS Agency (Landesamt für den Rettungsdienst) to develop actionable recommendations for protocol revision. All data collection adheres strictly to German data protection laws (DSGVO) and ethical guidelines approved by the LMU Munich Ethics Committee.</w:t>
      </w:r>
    </w:p>
    <w:bookmarkEnd w:id="24"/>
    <w:bookmarkStart w:id="25" w:name="expected-contributions-and-significance"/>
    <w:p>
      <w:pPr>
        <w:pStyle w:val="Heading2"/>
      </w:pPr>
      <w:r>
        <w:t xml:space="preserve">Expected Contributions and Significance</w:t>
      </w:r>
    </w:p>
    <w:p>
      <w:pPr>
        <w:pStyle w:val="FirstParagraph"/>
      </w:pPr>
      <w:r>
        <w:t xml:space="preserve">This</w:t>
      </w:r>
      <w:r>
        <w:t xml:space="preserve"> </w:t>
      </w:r>
      <w:r>
        <w:rPr>
          <w:bCs/>
          <w:b/>
        </w:rPr>
        <w:t xml:space="preserve">Thesis Proposal</w:t>
      </w:r>
      <w:r>
        <w:t xml:space="preserve"> </w:t>
      </w:r>
      <w:r>
        <w:t xml:space="preserve">will deliver significant theoretical and practical value for emergency medicine in</w:t>
      </w:r>
      <w:r>
        <w:t xml:space="preserve"> </w:t>
      </w:r>
      <w:r>
        <w:rPr>
          <w:bCs/>
          <w:b/>
        </w:rPr>
        <w:t xml:space="preserve">Germany Munich</w:t>
      </w:r>
      <w:r>
        <w:t xml:space="preserve">. Theoretically, it advances the understanding of urban EMS optimization by introducing a geospatially informed model specific to a major German metropolitan context—filling a void left by previous studies. Practically, the proposed dynamic allocation algorithm could reduce average response times by 10-15%, directly improving survival rates for critical conditions like cardiac arrest or stroke. The cultural competency framework developed for</w:t>
      </w:r>
      <w:r>
        <w:t xml:space="preserve"> </w:t>
      </w:r>
      <w:r>
        <w:rPr>
          <w:bCs/>
          <w:b/>
        </w:rPr>
        <w:t xml:space="preserve">Paramedic</w:t>
      </w:r>
      <w:r>
        <w:t xml:space="preserve">s will provide Munich with a replicable training module to address its linguistic diversity challenge—a pressing need given that over 23% of Munich's population speaks non-German as a primary language (Munich City Statistics, 2023). Furthermore, the recommendations will be directly actionable for key stakeholders: the Munich Rettungsdienst management, Bavarian State Ministry of Health, and national EMS associations. By focusing exclusively on</w:t>
      </w:r>
      <w:r>
        <w:t xml:space="preserve"> </w:t>
      </w:r>
      <w:r>
        <w:rPr>
          <w:bCs/>
          <w:b/>
        </w:rPr>
        <w:t xml:space="preserve">Germany Munich</w:t>
      </w:r>
      <w:r>
        <w:t xml:space="preserve">, this research ensures contextually relevant outcomes rather than generic solutions.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in Munich's emergency response system is pivotal yet under-optimized for the city's unique demands. This thesis proposal outlines a rigorous, context-driven investigation into enhancing their operational effectiveness within the specific framework of Germany Munich. By combining quantitative data analytics with qualitative insights from frontline</w:t>
      </w:r>
      <w:r>
        <w:t xml:space="preserve"> </w:t>
      </w:r>
      <w:r>
        <w:rPr>
          <w:bCs/>
          <w:b/>
        </w:rPr>
        <w:t xml:space="preserve">Paramedic</w:t>
      </w:r>
      <w:r>
        <w:t xml:space="preserve">s and leveraging Munich's advanced EMS infrastructure, this research promises tangible improvements in response efficiency, patient care quality, and cultural inclusivity. The outcomes will not only benefit Munich as a model city but also provide a scalable blueprint for other major German urban centers facing similar challenges. Ultimately, this</w:t>
      </w:r>
      <w:r>
        <w:t xml:space="preserve"> </w:t>
      </w:r>
      <w:r>
        <w:rPr>
          <w:bCs/>
          <w:b/>
        </w:rPr>
        <w:t xml:space="preserve">Thesis Proposal</w:t>
      </w:r>
      <w:r>
        <w:t xml:space="preserve"> </w:t>
      </w:r>
      <w:r>
        <w:t xml:space="preserve">seeks to transform the way emergency medical services are delivered in one of Europe's most dynamic cities, ensuring that every</w:t>
      </w:r>
      <w:r>
        <w:t xml:space="preserve"> </w:t>
      </w:r>
      <w:r>
        <w:rPr>
          <w:bCs/>
          <w:b/>
        </w:rPr>
        <w:t xml:space="preserve">Paramedic</w:t>
      </w:r>
      <w:r>
        <w:t xml:space="preserve"> </w:t>
      </w:r>
      <w:r>
        <w:t xml:space="preserve">in Munich contributes maximally to saving lives within Germany's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Germany Munich</dc:title>
  <dc:creator/>
  <dc:language>en</dc:language>
  <cp:keywords/>
  <dcterms:created xsi:type="dcterms:W3CDTF">2026-07-14T19:32:31Z</dcterms:created>
  <dcterms:modified xsi:type="dcterms:W3CDTF">2026-07-14T19:32:31Z</dcterms:modified>
</cp:coreProperties>
</file>

<file path=docProps/custom.xml><?xml version="1.0" encoding="utf-8"?>
<Properties xmlns="http://schemas.openxmlformats.org/officeDocument/2006/custom-properties" xmlns:vt="http://schemas.openxmlformats.org/officeDocument/2006/docPropsVTypes"/>
</file>