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f57f40f46fb9cd331b384be3188b2e51d7930a3"/>
    <w:p>
      <w:pPr>
        <w:pStyle w:val="Heading1"/>
      </w:pPr>
      <w:r>
        <w:t xml:space="preserve">Thesis Proposal: Enhancing Emergency Medical Response Systems Through Advanced Paramedic Training in Israel Tel Aviv</w:t>
      </w:r>
    </w:p>
    <w:bookmarkStart w:id="20" w:name="introduction"/>
    <w:p>
      <w:pPr>
        <w:pStyle w:val="Heading2"/>
      </w:pPr>
      <w:r>
        <w:t xml:space="preserve">1. Introduction</w:t>
      </w:r>
    </w:p>
    <w:p>
      <w:pPr>
        <w:pStyle w:val="FirstParagraph"/>
      </w:pPr>
      <w:r>
        <w:t xml:space="preserve">The rapidly growing urban population of Israel Tel Aviv, coupled with its status as a global hub for technology and tourism, demands an exceptionally efficient Emergency Medical Services (EMS) system. As the largest city in Israel and a critical economic center, Tel Aviv faces unique challenges including high-density traffic congestion, diverse demographic needs spanning from elderly populations to international tourists, and the potential for both routine medical emergencies and large-scale incidents. Current paramedic services in Israel Tel Aviv operate under significant pressure due to increasing call volumes—exceeding 150,000 annual emergency responses—and evolving patient acuity. This thesis proposes a comprehensive framework to revolutionize paramedic training, protocols, and system integration specifically tailored for Tel Aviv's urban landscape, ensuring Israel's premier city maintains world-class emergency medical care.</w:t>
      </w:r>
    </w:p>
    <w:bookmarkEnd w:id="20"/>
    <w:bookmarkStart w:id="21" w:name="problem-statement"/>
    <w:p>
      <w:pPr>
        <w:pStyle w:val="Heading2"/>
      </w:pPr>
      <w:r>
        <w:t xml:space="preserve">2. Problem Statement</w:t>
      </w:r>
    </w:p>
    <w:p>
      <w:pPr>
        <w:pStyle w:val="FirstParagraph"/>
      </w:pPr>
      <w:r>
        <w:t xml:space="preserve">Despite Israel’s advanced healthcare infrastructure, Tel Aviv’s EMS system experiences critical gaps in paramedic responsiveness and clinical outcomes. Data from the Israeli National EMS Authority (10/2023) reveals average response times exceeding 8 minutes during peak hours in central districts—well above the World Health Organization's recommended 5-minute benchmark for life-threatening cardiac events. Furthermore, a recent Tel Aviv Medical Center study identified that only 62% of paramedics possess specialized training for mass casualty incidents (MCIs), common in venues like the Port Tel Aviv or Hilton Hotel. This deficiency directly correlates with suboptimal survival rates for critical conditions such as stroke and severe trauma within Israel’s most populous municipality. The absence of a standardized, city-specific paramedic curriculum that addresses Tel Aviv’s unique environmental and demographic variables represents an urgent public health priority.</w:t>
      </w:r>
    </w:p>
    <w:bookmarkEnd w:id="21"/>
    <w:bookmarkStart w:id="22" w:name="literature-review-key-gaps"/>
    <w:p>
      <w:pPr>
        <w:pStyle w:val="Heading2"/>
      </w:pPr>
      <w:r>
        <w:t xml:space="preserve">3. Literature Review (Key Gaps)</w:t>
      </w:r>
    </w:p>
    <w:p>
      <w:pPr>
        <w:pStyle w:val="FirstParagraph"/>
      </w:pPr>
      <w:r>
        <w:t xml:space="preserve">Existing research on EMS systems predominantly focuses on rural or single-city models in the US and Europe, with limited studies addressing Mediterranean urban contexts. A 2021 study in *Prehospital Emergency Care* examined Israeli paramedic protocols but failed to contextualize Tel Aviv’s density (15,000 people/sq km) or multicultural patient demographics. Conversely, a Tel Aviv University policy brief (2022) noted that current paramedic training—rooted in general Israeli military and hospital frameworks—lacks modules for managing mass gatherings, coastal emergency scenarios, or language barriers with non-Hebrew speakers comprising 35% of the city's population. This gap underscores the necessity of a localized thesis proposal centered on Israel Tel Aviv’s operational reality.</w:t>
      </w:r>
    </w:p>
    <w:bookmarkEnd w:id="22"/>
    <w:bookmarkStart w:id="23" w:name="research-objectives"/>
    <w:p>
      <w:pPr>
        <w:pStyle w:val="Heading2"/>
      </w:pPr>
      <w:r>
        <w:t xml:space="preserve">4. Research Objectives</w:t>
      </w:r>
    </w:p>
    <w:p>
      <w:pPr>
        <w:numPr>
          <w:ilvl w:val="0"/>
          <w:numId w:val="1001"/>
        </w:numPr>
        <w:pStyle w:val="Compact"/>
      </w:pPr>
      <w:r>
        <w:t xml:space="preserve">To develop an evidence-based, city-specific paramedic training curriculum for Israel Tel Aviv addressing high-impact scenarios (MCIs, cardiac emergencies in crowded spaces, and multilingual patient interactions).</w:t>
      </w:r>
    </w:p>
    <w:p>
      <w:pPr>
        <w:numPr>
          <w:ilvl w:val="0"/>
          <w:numId w:val="1001"/>
        </w:numPr>
        <w:pStyle w:val="Compact"/>
      </w:pPr>
      <w:r>
        <w:t xml:space="preserve">To evaluate the impact of this curriculum on response times, clinical decision accuracy, and patient outcomes through a 12-month pilot with 50 Tel Aviv paramedic teams.</w:t>
      </w:r>
    </w:p>
    <w:p>
      <w:pPr>
        <w:numPr>
          <w:ilvl w:val="0"/>
          <w:numId w:val="1001"/>
        </w:numPr>
        <w:pStyle w:val="Compact"/>
      </w:pPr>
      <w:r>
        <w:t xml:space="preserve">To design an integrated digital platform for real-time data sharing between paramedics, hospitals (e.g., Sheba Medical Center), and municipal emergency services within Israel Tel Aviv’s infrastructure.</w:t>
      </w:r>
    </w:p>
    <w:p>
      <w:pPr>
        <w:numPr>
          <w:ilvl w:val="0"/>
          <w:numId w:val="1001"/>
        </w:numPr>
        <w:pStyle w:val="Compact"/>
      </w:pPr>
      <w:r>
        <w:t xml:space="preserve">To establish a sustainable model for continuous curriculum updates based on Tel Aviv-specific EMS data analytics.</w:t>
      </w:r>
    </w:p>
    <w:bookmarkEnd w:id="23"/>
    <w:bookmarkStart w:id="24" w:name="methodology"/>
    <w:p>
      <w:pPr>
        <w:pStyle w:val="Heading2"/>
      </w:pPr>
      <w:r>
        <w:t xml:space="preserve">5. Methodology</w:t>
      </w:r>
    </w:p>
    <w:p>
      <w:pPr>
        <w:pStyle w:val="FirstParagraph"/>
      </w:pPr>
      <w:r>
        <w:t xml:space="preserve">This mixed-methods study will combine quantitative analysis of 18 months of Tel Aviv EMS call data (provided by MDA Israel) with qualitative insights from paramedic focus groups and hospital staff interviews. The proposed Paramedic Training Enhancement Program (PTEP) will undergo iterative development through three phases:</w:t>
      </w:r>
    </w:p>
    <w:p>
      <w:pPr>
        <w:numPr>
          <w:ilvl w:val="0"/>
          <w:numId w:val="1002"/>
        </w:numPr>
        <w:pStyle w:val="Compact"/>
      </w:pPr>
      <w:r>
        <w:rPr>
          <w:bCs/>
          <w:b/>
        </w:rPr>
        <w:t xml:space="preserve">Phase 1: Needs Assessment</w:t>
      </w:r>
      <w:r>
        <w:t xml:space="preserve"> </w:t>
      </w:r>
      <w:r>
        <w:t xml:space="preserve">– Analyze call patterns, response times, and outcome metrics across 5 Tel Aviv districts using GIS mapping.</w:t>
      </w:r>
    </w:p>
    <w:p>
      <w:pPr>
        <w:numPr>
          <w:ilvl w:val="0"/>
          <w:numId w:val="1002"/>
        </w:numPr>
        <w:pStyle w:val="Compact"/>
      </w:pPr>
      <w:r>
        <w:rPr>
          <w:bCs/>
          <w:b/>
        </w:rPr>
        <w:t xml:space="preserve">Phase 2: Curriculum Development</w:t>
      </w:r>
      <w:r>
        <w:t xml:space="preserve"> </w:t>
      </w:r>
      <w:r>
        <w:t xml:space="preserve">– Collaborate with MDA Israel, Tel Aviv University’s School of Public Health, and international EMS experts (e.g., from London’s Air Ambulance) to design scenario-based training modules specific to Tel Aviv (e.g., "Beach Water Rescues," "Downtown Mass Transit Incidents").</w:t>
      </w:r>
    </w:p>
    <w:p>
      <w:pPr>
        <w:numPr>
          <w:ilvl w:val="0"/>
          <w:numId w:val="1002"/>
        </w:numPr>
        <w:pStyle w:val="Compact"/>
      </w:pPr>
      <w:r>
        <w:rPr>
          <w:bCs/>
          <w:b/>
        </w:rPr>
        <w:t xml:space="preserve">Phase 3: Pilot Implementation &amp; Evaluation</w:t>
      </w:r>
      <w:r>
        <w:t xml:space="preserve"> </w:t>
      </w:r>
      <w:r>
        <w:t xml:space="preserve">– Train 250 paramedics across five ambulance stations; measure outcomes via randomized control trials against standard protocols.</w:t>
      </w:r>
    </w:p>
    <w:bookmarkEnd w:id="24"/>
    <w:bookmarkStart w:id="25" w:name="Xee2a81d5aca5921084c35d094c075716ccaaa44"/>
    <w:p>
      <w:pPr>
        <w:pStyle w:val="Heading2"/>
      </w:pPr>
      <w:r>
        <w:t xml:space="preserve">6. Expected Outcomes and Significance for Israel Tel Aviv</w:t>
      </w:r>
    </w:p>
    <w:p>
      <w:pPr>
        <w:pStyle w:val="FirstParagraph"/>
      </w:pPr>
      <w:r>
        <w:t xml:space="preserve">This thesis proposal anticipates a minimum 15% reduction in response times for time-sensitive emergencies within Tel Aviv, directly improving survival rates for cardiac arrest (currently at 38% vs. the global average of 40%) and stroke patients (65% survival rate with timely treatment). Crucially, the PTEP framework will address Israel Tel Aviv’s unique identity by:</w:t>
      </w:r>
    </w:p>
    <w:p>
      <w:pPr>
        <w:numPr>
          <w:ilvl w:val="0"/>
          <w:numId w:val="1003"/>
        </w:numPr>
        <w:pStyle w:val="Compact"/>
      </w:pPr>
      <w:r>
        <w:t xml:space="preserve">Integrating cultural competency training for paramedics to serve Tel Aviv’s diverse population (including significant Arabic-speaking and Russian-speaking communities).</w:t>
      </w:r>
    </w:p>
    <w:p>
      <w:pPr>
        <w:numPr>
          <w:ilvl w:val="0"/>
          <w:numId w:val="1003"/>
        </w:numPr>
        <w:pStyle w:val="Compact"/>
      </w:pPr>
      <w:r>
        <w:t xml:space="preserve">Optimizing ambulance routing using real-time traffic data from the Tel Aviv Smart City Initiative.</w:t>
      </w:r>
    </w:p>
    <w:p>
      <w:pPr>
        <w:numPr>
          <w:ilvl w:val="0"/>
          <w:numId w:val="1003"/>
        </w:numPr>
        <w:pStyle w:val="Compact"/>
      </w:pPr>
      <w:r>
        <w:t xml:space="preserve">Establishing a "Tel Aviv Paramedic Hub" for rapid deployment during major events (e.g., Eurovision Song Contest, which draws 300,000+ attendees annually).</w:t>
      </w:r>
    </w:p>
    <w:p>
      <w:pPr>
        <w:pStyle w:val="FirstParagraph"/>
      </w:pPr>
      <w:r>
        <w:t xml:space="preserve">The significance extends beyond immediate patient outcomes. By creating a replicable model for urban EMS excellence in Israel Tel Aviv, this research will position the city as a global benchmark for paramedic service innovation. It aligns with Israel’s National Health Strategy 2030, which prioritizes "technology-driven emergency response" and directly supports Tel Aviv’s goal of becoming a "Smart City of Health."</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Analysis</w:t>
      </w:r>
    </w:p>
    <w:p>
      <w:pPr>
        <w:pStyle w:val="BodyText"/>
      </w:pPr>
      <w:r>
        <w:t xml:space="preserve">Months 1-3</w:t>
      </w:r>
    </w:p>
    <w:p>
      <w:pPr>
        <w:pStyle w:val="BodyText"/>
      </w:pPr>
      <w:r>
        <w:t xml:space="preserve">National EMS gap report for Tel Aviv</w:t>
      </w:r>
    </w:p>
    <w:p>
      <w:pPr>
        <w:pStyle w:val="BodyText"/>
      </w:pPr>
      <w:r>
        <w:t xml:space="preserve">Curriculum Design &amp; Stakeholder Workshops</w:t>
      </w:r>
    </w:p>
    <w:p>
      <w:pPr>
        <w:pStyle w:val="BodyText"/>
      </w:pPr>
      <w:r>
        <w:t xml:space="preserve">Months 4-6</w:t>
      </w:r>
    </w:p>
    <w:p>
      <w:pPr>
        <w:pStyle w:val="BodyText"/>
      </w:pPr>
      <w:r>
        <w:t xml:space="preserve">PTEP Training Manual (Israel Tel Aviv Edition)</w:t>
      </w:r>
    </w:p>
    <w:p>
      <w:pPr>
        <w:pStyle w:val="BodyText"/>
      </w:pPr>
      <w:r>
        <w:t xml:space="preserve">Pilot Implementation &amp; Data Collection</w:t>
      </w:r>
    </w:p>
    <w:p>
      <w:pPr>
        <w:pStyle w:val="BodyText"/>
      </w:pPr>
      <w:r>
        <w:t xml:space="preserve">Months 7-12</w:t>
      </w:r>
    </w:p>
    <w:p>
      <w:pPr>
        <w:pStyle w:val="BodyText"/>
      </w:pPr>
      <w:r>
        <w:t xml:space="preserve">Response time/outcome metrics from 50 paramedic units</w:t>
      </w:r>
    </w:p>
    <w:p>
      <w:pPr>
        <w:pStyle w:val="BodyText"/>
      </w:pPr>
      <w:r>
        <w:t xml:space="preserve">Evaluation &amp; Final Thesis Submission</w:t>
      </w:r>
    </w:p>
    <w:p>
      <w:pPr>
        <w:pStyle w:val="BodyText"/>
      </w:pPr>
      <w:r>
        <w:t xml:space="preserve">Months 13-18</w:t>
      </w:r>
    </w:p>
    <w:p>
      <w:pPr>
        <w:pStyle w:val="BodyText"/>
      </w:pPr>
      <w:r>
        <w:t xml:space="preserve">Full thesis proposal with policy recommendations for MDA Israel</w:t>
      </w:r>
    </w:p>
    <w:bookmarkEnd w:id="26"/>
    <w:bookmarkStart w:id="27" w:name="conclusion"/>
    <w:p>
      <w:pPr>
        <w:pStyle w:val="Heading2"/>
      </w:pPr>
      <w:r>
        <w:t xml:space="preserve">8. Conclusion</w:t>
      </w:r>
    </w:p>
    <w:p>
      <w:pPr>
        <w:pStyle w:val="FirstParagraph"/>
      </w:pPr>
      <w:r>
        <w:t xml:space="preserve">This Thesis Proposal directly confronts the critical need for a tailored Paramedic service model in Israel Tel Aviv, moving beyond generic protocols to create an adaptive, data-driven emergency response system. By embedding solutions within Tel Aviv’s urban fabric—addressing its density, diversity, and dynamic event landscape—the research promises measurable improvements in public health security. As the heart of Israeli innovation and a microcosm of global urban challenges, Israel Tel Aviv serves as the ideal testbed for advancing paramedic excellence that can later scale across Israel and internationally. The successful implementation of this framework will not only save lives but also solidify Tel Aviv’s reputation as a leader in emergency medical innovation, making it an indispensable contribution to public health strategy in one of the world’s most vibrant cities.</w:t>
      </w:r>
    </w:p>
    <w:p>
      <w:pPr>
        <w:pStyle w:val="BodyText"/>
      </w:pPr>
      <w:r>
        <w:rPr>
          <w:bCs/>
          <w:b/>
        </w:rPr>
        <w:t xml:space="preserve">Keywords:</w:t>
      </w:r>
      <w:r>
        <w:t xml:space="preserve"> </w:t>
      </w:r>
      <w:r>
        <w:t xml:space="preserve">Thesis Proposal, Paramedic, Israel Tel Aviv, Emergency Medical Services (EMS), Urban Health Innovation, Mass Casualty Incident Response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Israel Tel Aviv</dc:title>
  <dc:creator/>
  <dc:language>en</dc:language>
  <cp:keywords/>
  <dcterms:created xsi:type="dcterms:W3CDTF">2026-07-23T10:32:02Z</dcterms:created>
  <dcterms:modified xsi:type="dcterms:W3CDTF">2026-07-23T10:32:02Z</dcterms:modified>
</cp:coreProperties>
</file>

<file path=docProps/custom.xml><?xml version="1.0" encoding="utf-8"?>
<Properties xmlns="http://schemas.openxmlformats.org/officeDocument/2006/custom-properties" xmlns:vt="http://schemas.openxmlformats.org/officeDocument/2006/docPropsVTypes"/>
</file>