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w:t>
      </w:r>
      <w:r>
        <w:t xml:space="preserve"> </w:t>
      </w:r>
      <w:r>
        <w:t xml:space="preserve">Delivery</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A</w:t>
      </w:r>
      <w:r>
        <w:t xml:space="preserve"> </w:t>
      </w:r>
      <w:r>
        <w:t xml:space="preserve">Milan,</w:t>
      </w:r>
      <w:r>
        <w:t xml:space="preserve"> </w:t>
      </w:r>
      <w:r>
        <w:t xml:space="preserve">Italy</w:t>
      </w:r>
      <w:r>
        <w:t xml:space="preserve"> </w:t>
      </w:r>
      <w:r>
        <w:t xml:space="preserve">Case</w:t>
      </w:r>
      <w:r>
        <w:t xml:space="preserve"> </w:t>
      </w:r>
      <w:r>
        <w:t xml:space="preserve">Study</w:t>
      </w:r>
    </w:p>
    <w:bookmarkStart w:id="28" w:name="X1185ac9a89a96b11b87a7835bf9f930c76ba273"/>
    <w:p>
      <w:pPr>
        <w:pStyle w:val="Heading1"/>
      </w:pPr>
      <w:r>
        <w:t xml:space="preserve">Thesis Proposal: Enhancing Paramedic Service Delivery in Urban Emergency Response Systems: A Milan, Italy Case Study</w:t>
      </w:r>
    </w:p>
    <w:bookmarkStart w:id="20" w:name="introduction-and-research-context"/>
    <w:p>
      <w:pPr>
        <w:pStyle w:val="Heading2"/>
      </w:pPr>
      <w:r>
        <w:t xml:space="preserve">1. Introduction and Research Context</w:t>
      </w:r>
    </w:p>
    <w:p>
      <w:pPr>
        <w:pStyle w:val="FirstParagraph"/>
      </w:pPr>
      <w:r>
        <w:t xml:space="preserve">The provision of timely, effective pre-hospital emergency medical care is a critical component of healthcare systems globally. In Italy, the national emergency number (118) serves as the central hub for accessing paramedic services across all regions. Milan, as Italy's second-largest city and a major economic, cultural, and demographic hub within Lombardy region, presents a unique and complex environment for paramedic operations. With over 1.3 million residents and significant daily influxes of tourists, commuters, and international visitors (approximately 500 million annual tourist visits to the broader Lombardy region), Milan's Emergency Medical Services (EMS) face intense pressure to deliver high-quality care amidst urban congestion, diverse patient presentations, and evolving healthcare demands. This thesis proposal addresses a critical gap in understanding how paramedic practices in Italy Milan can be optimized to meet these specific urban challenges, ensuring alignment with national standards while adapting to the city's unique context.</w:t>
      </w:r>
    </w:p>
    <w:bookmarkEnd w:id="20"/>
    <w:bookmarkStart w:id="21" w:name="problem-statement"/>
    <w:p>
      <w:pPr>
        <w:pStyle w:val="Heading2"/>
      </w:pPr>
      <w:r>
        <w:t xml:space="preserve">2. Problem Statement</w:t>
      </w:r>
    </w:p>
    <w:p>
      <w:pPr>
        <w:pStyle w:val="FirstParagraph"/>
      </w:pPr>
      <w:r>
        <w:t xml:space="preserve">Despite Italy's structured EMS framework under the National Health Service (SSN), significant regional variations exist in paramedic service organization, response times, resource allocation, and clinical protocols. In Milan specifically, emerging challenges include persistent delays in ambulance response due to heavy traffic congestion (averaging 20+ minutes during peak hours), an aging population with complex comorbidities requiring specialized paramedic skills (e.g., advanced cardiac life support for multi-morbidity cases), and the strain of managing seasonal health emergencies such as heatwaves or mass gatherings. Current literature lacks comprehensive, localized studies focusing on operational efficiency, clinical decision-making, and patient outcomes specifically within Milan's urban EMS environment. This gap hinders evidence-based policy development aimed at strengthening the role of the paramedic in Italy's healthcare continuum.</w:t>
      </w:r>
    </w:p>
    <w:bookmarkEnd w:id="21"/>
    <w:bookmarkStart w:id="22" w:name="Xdc66d2037048649d114500dbdab1a584440d2c4"/>
    <w:p>
      <w:pPr>
        <w:pStyle w:val="Heading2"/>
      </w:pPr>
      <w:r>
        <w:t xml:space="preserve">3. Literature Review: Gaps in Italian Paramedic Research</w:t>
      </w:r>
    </w:p>
    <w:p>
      <w:pPr>
        <w:pStyle w:val="FirstParagraph"/>
      </w:pPr>
      <w:r>
        <w:t xml:space="preserve">Existing research on Italian paramedics predominantly focuses on national statistics (e.g., Agenzia Nazionale per i Servizi Sanitari Regionali reports) or hospital-based studies, with minimal emphasis on the operational realities of high-density urban centers like Milan. Studies by Rossi et al. (2021) highlighted training gaps in non-traumatic emergencies across Italy but did not differentiate regional contexts. Conversely, international research (e.g., studies from London or New York EMS) offers transferable insights into urban EMS management but lacks applicability to Italy's distinct legal framework, patient demographics, and healthcare governance. Crucially, no major thesis has yet analyzed Milan’s paramedic system through the lens of its unique socioeconomic and geographic constraints. This proposal directly addresses this void by centering the study on Italy Milan.</w:t>
      </w:r>
    </w:p>
    <w:bookmarkEnd w:id="22"/>
    <w:bookmarkStart w:id="23" w:name="research-objectives"/>
    <w:p>
      <w:pPr>
        <w:pStyle w:val="Heading2"/>
      </w:pPr>
      <w:r>
        <w:t xml:space="preserve">4. Research Objectives</w:t>
      </w:r>
    </w:p>
    <w:p>
      <w:pPr>
        <w:numPr>
          <w:ilvl w:val="0"/>
          <w:numId w:val="1001"/>
        </w:numPr>
        <w:pStyle w:val="Compact"/>
      </w:pPr>
      <w:r>
        <w:t xml:space="preserve">To assess current paramedic response times, resource utilization patterns, and clinical workflows within Milan's 118 EMS system (operated by ASST Milano and regional health authorities).</w:t>
      </w:r>
    </w:p>
    <w:p>
      <w:pPr>
        <w:numPr>
          <w:ilvl w:val="0"/>
          <w:numId w:val="1001"/>
        </w:numPr>
        <w:pStyle w:val="Compact"/>
      </w:pPr>
      <w:r>
        <w:t xml:space="preserve">To identify specific challenges faced by paramedics during urban emergency responses in Milan (e.g., traffic navigation, language barriers with tourists, coordination with hospitals like San Raffaele or Policlinico di Milano).</w:t>
      </w:r>
    </w:p>
    <w:p>
      <w:pPr>
        <w:numPr>
          <w:ilvl w:val="0"/>
          <w:numId w:val="1001"/>
        </w:numPr>
        <w:pStyle w:val="Compact"/>
      </w:pPr>
      <w:r>
        <w:t xml:space="preserve">To evaluate the impact of current paramedic protocols on patient outcomes for common emergencies (cardiac arrest, trauma, stroke) in the Milan urban setting.</w:t>
      </w:r>
    </w:p>
    <w:p>
      <w:pPr>
        <w:numPr>
          <w:ilvl w:val="0"/>
          <w:numId w:val="1001"/>
        </w:numPr>
        <w:pStyle w:val="Compact"/>
      </w:pPr>
      <w:r>
        <w:t xml:space="preserve">To propose evidence-based recommendations for optimizing paramedic service delivery tailored to Milan's infrastructure and demographic needs, contributing to Italy's national EMS strategy.</w:t>
      </w:r>
    </w:p>
    <w:bookmarkEnd w:id="23"/>
    <w:bookmarkStart w:id="24" w:name="methodology"/>
    <w:p>
      <w:pPr>
        <w:pStyle w:val="Heading2"/>
      </w:pPr>
      <w:r>
        <w:t xml:space="preserve">5. Methodology</w:t>
      </w:r>
    </w:p>
    <w:p>
      <w:pPr>
        <w:pStyle w:val="FirstParagraph"/>
      </w:pPr>
      <w:r>
        <w:t xml:space="preserve">This mixed-methods study will combine quantitative data analysis with qualitative insights. Phase 1 involves accessing anonymized EMS call logs (2019–2023) from Milan’s regional health authority (ASL Milano), analyzing response times, patient demographics, and clinical outcomes using SPSS. Phase 2 employs structured interviews with 30+ paramedics and supervisors from Milan-based EMS units (e.g., ANPAS volunteers, ASST personnel), focusing on operational challenges and perceived barriers. Phase 3 includes observational fieldwork at key Milan dispatch centers (e.g., the regional control room in viale Certosa) and ambulance stations across diverse districts (Centro Storico, Navigli, Lambrate) to document real-world workflow dynamics. Ethical approval will be sought from the University of Milan’s Research Ethics Committee. Analysis will integrate statistical trends with thematic coding of interview data to produce actionable insights for Italy Milan's EMS stakeholders.</w:t>
      </w:r>
    </w:p>
    <w:bookmarkEnd w:id="24"/>
    <w:bookmarkStart w:id="25" w:name="significance-of-the-study"/>
    <w:p>
      <w:pPr>
        <w:pStyle w:val="Heading2"/>
      </w:pPr>
      <w:r>
        <w:t xml:space="preserve">6. Significance of the Study</w:t>
      </w:r>
    </w:p>
    <w:p>
      <w:pPr>
        <w:pStyle w:val="FirstParagraph"/>
      </w:pPr>
      <w:r>
        <w:t xml:space="preserve">This thesis directly addresses a pressing need within Italy's healthcare system, particularly in its most dynamic urban center. By focusing explicitly on Paramedic operations in Milan, the research will provide:</w:t>
      </w:r>
    </w:p>
    <w:p>
      <w:pPr>
        <w:numPr>
          <w:ilvl w:val="0"/>
          <w:numId w:val="1002"/>
        </w:numPr>
        <w:pStyle w:val="Compact"/>
      </w:pPr>
      <w:r>
        <w:rPr>
          <w:bCs/>
          <w:b/>
        </w:rPr>
        <w:t xml:space="preserve">Local Policy Impact:</w:t>
      </w:r>
      <w:r>
        <w:t xml:space="preserve"> </w:t>
      </w:r>
      <w:r>
        <w:t xml:space="preserve">Actionable data for Lombardy’s regional health authority to refine EMS protocols, potentially reducing response times by 10–15% through optimized routing or resource allocation strategies specific to Milan’s road network.</w:t>
      </w:r>
    </w:p>
    <w:p>
      <w:pPr>
        <w:numPr>
          <w:ilvl w:val="0"/>
          <w:numId w:val="1002"/>
        </w:numPr>
        <w:pStyle w:val="Compact"/>
      </w:pPr>
      <w:r>
        <w:rPr>
          <w:bCs/>
          <w:b/>
        </w:rPr>
        <w:t xml:space="preserve">Professional Development:</w:t>
      </w:r>
      <w:r>
        <w:t xml:space="preserve"> </w:t>
      </w:r>
      <w:r>
        <w:t xml:space="preserve">Insights into skill gaps (e.g., geriatric care, crisis communication) to inform tailored paramedic training modules for the Italian National Association of Paramedics (ANPAS), enhancing their efficacy in Italy Milan.</w:t>
      </w:r>
    </w:p>
    <w:p>
      <w:pPr>
        <w:numPr>
          <w:ilvl w:val="0"/>
          <w:numId w:val="1002"/>
        </w:numPr>
        <w:pStyle w:val="Compact"/>
      </w:pPr>
      <w:r>
        <w:rPr>
          <w:bCs/>
          <w:b/>
        </w:rPr>
        <w:t xml:space="preserve">National Relevance:</w:t>
      </w:r>
      <w:r>
        <w:t xml:space="preserve"> </w:t>
      </w:r>
      <w:r>
        <w:t xml:space="preserve">A replicable model for other Italian metropolitan areas (Naples, Turin) facing similar urban challenges, strengthening Italy’s overall EMS resilience.</w:t>
      </w:r>
    </w:p>
    <w:p>
      <w:pPr>
        <w:numPr>
          <w:ilvl w:val="0"/>
          <w:numId w:val="1002"/>
        </w:numPr>
        <w:pStyle w:val="Compact"/>
      </w:pPr>
      <w:r>
        <w:rPr>
          <w:bCs/>
          <w:b/>
        </w:rPr>
        <w:t xml:space="preserve">Academic Contribution:</w:t>
      </w:r>
      <w:r>
        <w:t xml:space="preserve"> </w:t>
      </w:r>
      <w:r>
        <w:t xml:space="preserve">Bridging a critical gap in European EMS literature by centering an Italian urban perspective within global healthcare discourse.</w:t>
      </w:r>
    </w:p>
    <w:bookmarkEnd w:id="25"/>
    <w:bookmarkStart w:id="26" w:name="expected-outcomes-and-timeline"/>
    <w:p>
      <w:pPr>
        <w:pStyle w:val="Heading2"/>
      </w:pPr>
      <w:r>
        <w:t xml:space="preserve">7. Expected Outcomes and Timeline</w:t>
      </w:r>
    </w:p>
    <w:p>
      <w:pPr>
        <w:pStyle w:val="FirstParagraph"/>
      </w:pPr>
      <w:r>
        <w:t xml:space="preserve">The thesis anticipates producing a comprehensive report with:</w:t>
      </w:r>
      <w:r>
        <w:t xml:space="preserve"> </w:t>
      </w:r>
      <w:r>
        <w:t xml:space="preserve">• A detailed operational map of Milan’s paramedic service, highlighting bottlenecks (e.g., high-demand zones near the Duomo or central station).</w:t>
      </w:r>
      <w:r>
        <w:t xml:space="preserve"> </w:t>
      </w:r>
      <w:r>
        <w:t xml:space="preserve">• A validated framework for improving paramedic decision-making in complex urban scenarios.</w:t>
      </w:r>
      <w:r>
        <w:t xml:space="preserve"> </w:t>
      </w:r>
      <w:r>
        <w:t xml:space="preserve">• Policy briefs for the Italian Ministry of Health and Lombardy Regional Government.</w:t>
      </w:r>
    </w:p>
    <w:p>
      <w:pPr>
        <w:pStyle w:val="BodyText"/>
      </w:pPr>
      <w:r>
        <w:rPr>
          <w:bCs/>
          <w:b/>
        </w:rPr>
        <w:t xml:space="preserve">Timeline:</w:t>
      </w:r>
      <w:r>
        <w:t xml:space="preserve"> </w:t>
      </w:r>
      <w:r>
        <w:t xml:space="preserve">- Months 1–3: Literature review, ethical approval, data access negotiations.</w:t>
      </w:r>
      <w:r>
        <w:t xml:space="preserve"> </w:t>
      </w:r>
      <w:r>
        <w:t xml:space="preserve">- Months 4–7: Data collection (EMS logs, interviews).</w:t>
      </w:r>
      <w:r>
        <w:t xml:space="preserve"> </w:t>
      </w:r>
      <w:r>
        <w:t xml:space="preserve">- Months 8–10: Analysis and draft writing.</w:t>
      </w:r>
      <w:r>
        <w:t xml:space="preserve"> </w:t>
      </w:r>
      <w:r>
        <w:t xml:space="preserve">- Month 11: Final revisions and submission.</w:t>
      </w:r>
    </w:p>
    <w:bookmarkEnd w:id="26"/>
    <w:bookmarkStart w:id="27" w:name="conclusion"/>
    <w:p>
      <w:pPr>
        <w:pStyle w:val="Heading2"/>
      </w:pPr>
      <w:r>
        <w:t xml:space="preserve">8. Conclusion</w:t>
      </w:r>
    </w:p>
    <w:p>
      <w:pPr>
        <w:pStyle w:val="FirstParagraph"/>
      </w:pPr>
      <w:r>
        <w:t xml:space="preserve">The role of the Paramedic in Italy Milan is pivotal to public health security, yet their operational environment remains under-studied despite the city’s unique challenges. This thesis proposal outlines a rigorous investigation into Milan’s EMS ecosystem, designed to deliver concrete improvements for paramedic service delivery within Italy's national healthcare framework. By grounding the research exclusively in the context of Italy Milan—considering its geography, population density, and institutional structure—the study will ensure relevance and impact far beyond academic circles. The findings will not only advance scholarly understanding but also empower policymakers to build a more responsive, equitable pre-hospital care system for Milan’s residents and visitors alike. Ultimately, this research underscores the vital contribution of Paramedic professionals to Italy's health infrastructure, making a compelling case for their strategic enhancement in one of Europe’s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 Delivery in Urban Emergency Response Systems: A Milan, Italy Case Study</dc:title>
  <dc:creator/>
  <dc:language>en</dc:language>
  <cp:keywords/>
  <dcterms:created xsi:type="dcterms:W3CDTF">2026-07-22T13:10:28Z</dcterms:created>
  <dcterms:modified xsi:type="dcterms:W3CDTF">2026-07-22T13:10:28Z</dcterms:modified>
</cp:coreProperties>
</file>

<file path=docProps/custom.xml><?xml version="1.0" encoding="utf-8"?>
<Properties xmlns="http://schemas.openxmlformats.org/officeDocument/2006/custom-properties" xmlns:vt="http://schemas.openxmlformats.org/officeDocument/2006/docPropsVTypes"/>
</file>