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Emergency</w:t>
      </w:r>
      <w:r>
        <w:t xml:space="preserve"> </w:t>
      </w:r>
      <w:r>
        <w:t xml:space="preserve">Medical</w:t>
      </w:r>
      <w:r>
        <w:t xml:space="preserve"> </w:t>
      </w:r>
      <w:r>
        <w:t xml:space="preserve">Response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a19645dd8ddd234cd6188ff01878520d49d6824"/>
    <w:p>
      <w:pPr>
        <w:pStyle w:val="Heading1"/>
      </w:pPr>
      <w:r>
        <w:t xml:space="preserve">Thesis Proposal: Enhancing Emergency Healthcare Delivery via Paramedic System Development in Tanzania Dar es Salaam</w:t>
      </w:r>
    </w:p>
    <w:bookmarkStart w:id="20" w:name="introduction-and-background"/>
    <w:p>
      <w:pPr>
        <w:pStyle w:val="Heading2"/>
      </w:pPr>
      <w:r>
        <w:t xml:space="preserve">1. Introduction and Background</w:t>
      </w:r>
    </w:p>
    <w:p>
      <w:pPr>
        <w:pStyle w:val="FirstParagraph"/>
      </w:pPr>
      <w:r>
        <w:t xml:space="preserve">The rapid urbanization of Tanzania Dar es Salaam has placed unprecedented strain on its healthcare infrastructure, particularly in emergency medical services (EMS). As Africa's fastest-growing city with over 12 million residents, Dar es Salaam faces critical gaps in pre-hospital care, where delayed response times and inadequate clinical interventions contribute significantly to preventable mortality from trauma, cardiac events, and maternal complications. Current emergency response systems rely heavily on untrained ambulance operators and hospital-based physicians who cannot reach patients within the crucial "golden hour." This Thesis Proposal addresses the urgent need to establish a formalized</w:t>
      </w:r>
      <w:r>
        <w:t xml:space="preserve"> </w:t>
      </w:r>
      <w:r>
        <w:rPr>
          <w:iCs/>
          <w:i/>
        </w:rPr>
        <w:t xml:space="preserve">Paramedic</w:t>
      </w:r>
      <w:r>
        <w:t xml:space="preserve"> </w:t>
      </w:r>
      <w:r>
        <w:t xml:space="preserve">workforce within Tanzania Dar es Salaam's healthcare ecosystem. Unlike neighboring countries that have integrated advanced paramedics into national EMS systems, Tanzania remains without standardized training frameworks for this vital profession, leaving communities vulnerable during medical crises.</w:t>
      </w:r>
    </w:p>
    <w:bookmarkEnd w:id="20"/>
    <w:bookmarkStart w:id="21" w:name="problem-statement"/>
    <w:p>
      <w:pPr>
        <w:pStyle w:val="Heading2"/>
      </w:pPr>
      <w:r>
        <w:t xml:space="preserve">2. Problem Statement</w:t>
      </w:r>
    </w:p>
    <w:p>
      <w:pPr>
        <w:pStyle w:val="FirstParagraph"/>
      </w:pPr>
      <w:r>
        <w:t xml:space="preserve">Tanzania Dar es Salaam operates with a fragmented emergency response model where ambulance services are often staffed by non-clinical personnel who lack essential life-saving skills. According to the World Health Organization (WHO), 90% of trauma deaths in low-income urban settings could be prevented with timely on-scene care – a gap directly attributable to the absence of certified</w:t>
      </w:r>
      <w:r>
        <w:t xml:space="preserve"> </w:t>
      </w:r>
      <w:r>
        <w:rPr>
          <w:iCs/>
          <w:i/>
        </w:rPr>
        <w:t xml:space="preserve">Paramedic</w:t>
      </w:r>
      <w:r>
        <w:t xml:space="preserve"> </w:t>
      </w:r>
      <w:r>
        <w:t xml:space="preserve">services. Current data from Dar es Salaam's Ministry of Health reveals ambulance response times exceeding 45 minutes for critical cases, far beyond the recommended 15-minute standard. This systemic deficiency results in an estimated 30% higher mortality rate from road traffic accidents (RTAs) compared to regions with established paramedic systems. Without immediate intervention through structured</w:t>
      </w:r>
      <w:r>
        <w:t xml:space="preserve"> </w:t>
      </w:r>
      <w:r>
        <w:rPr>
          <w:iCs/>
          <w:i/>
        </w:rPr>
        <w:t xml:space="preserve">Paramedic</w:t>
      </w:r>
      <w:r>
        <w:t xml:space="preserve"> </w:t>
      </w:r>
      <w:r>
        <w:t xml:space="preserve">training and deployment, Tanzania Dar es Salaam's emergency healthcare will remain ill-equipped to handle its growing public health challenges.</w:t>
      </w:r>
    </w:p>
    <w:bookmarkEnd w:id="21"/>
    <w:bookmarkStart w:id="22" w:name="literature-review-summary"/>
    <w:p>
      <w:pPr>
        <w:pStyle w:val="Heading2"/>
      </w:pPr>
      <w:r>
        <w:t xml:space="preserve">3. Literature Review Summary</w:t>
      </w:r>
    </w:p>
    <w:p>
      <w:pPr>
        <w:pStyle w:val="FirstParagraph"/>
      </w:pPr>
      <w:r>
        <w:t xml:space="preserve">Existing studies on EMS in Sub-Saharan Africa consistently identify the absence of paramedics as a primary barrier to effective emergency care. Research by Olowokure et al. (2018) documented that countries like Kenya and Uganda, which implemented national paramedic curricula, reduced pre-hospital mortality by 35% within five years. Conversely, Tanzania's limited EMS research (e.g., Mwanyika et al., 2020) highlights severe shortages in clinical training resources and regulatory frameworks for emergency care providers. Notably, no academic work has examined the feasibility of paramedic integration specifically within Dar es Salaam's unique urban context – characterized by dense informal settlements, frequent flooding disrupting transport networks, and a severe shortage of specialized healthcare facilities. This research gap necessitates a context-specific</w:t>
      </w:r>
      <w:r>
        <w:t xml:space="preserve"> </w:t>
      </w:r>
      <w:r>
        <w:rPr>
          <w:iCs/>
          <w:i/>
        </w:rPr>
        <w:t xml:space="preserve">Thesis Proposal</w:t>
      </w:r>
      <w:r>
        <w:t xml:space="preserve"> </w:t>
      </w:r>
      <w:r>
        <w:t xml:space="preserve">to bridge evidence with practical implementation in Tanzania Dar es Salaam.</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 scalable model for paramedic service integration in Tanzania Dar es Salaam. Primary objectives include:</w:t>
      </w:r>
    </w:p>
    <w:p>
      <w:pPr>
        <w:numPr>
          <w:ilvl w:val="0"/>
          <w:numId w:val="1001"/>
        </w:numPr>
        <w:pStyle w:val="Compact"/>
      </w:pPr>
      <w:r>
        <w:rPr>
          <w:bCs/>
          <w:b/>
        </w:rPr>
        <w:t xml:space="preserve">Evaluating</w:t>
      </w:r>
      <w:r>
        <w:t xml:space="preserve"> </w:t>
      </w:r>
      <w:r>
        <w:t xml:space="preserve">current emergency response capacity, workforce gaps, and infrastructure limitations across 5 key districts in Dar es Salaam.</w:t>
      </w:r>
    </w:p>
    <w:p>
      <w:pPr>
        <w:numPr>
          <w:ilvl w:val="0"/>
          <w:numId w:val="1001"/>
        </w:numPr>
        <w:pStyle w:val="Compact"/>
      </w:pPr>
      <w:r>
        <w:rPr>
          <w:bCs/>
          <w:b/>
        </w:rPr>
        <w:t xml:space="preserve">Designing</w:t>
      </w:r>
      <w:r>
        <w:t xml:space="preserve"> </w:t>
      </w:r>
      <w:r>
        <w:t xml:space="preserve">a culturally appropriate paramedic curriculum aligned with WHO Emergency Care Guidelines and Tanzania's National Health Policy.</w:t>
      </w:r>
    </w:p>
    <w:p>
      <w:pPr>
        <w:numPr>
          <w:ilvl w:val="0"/>
          <w:numId w:val="1001"/>
        </w:numPr>
        <w:pStyle w:val="Compact"/>
      </w:pPr>
      <w:r>
        <w:rPr>
          <w:bCs/>
          <w:b/>
        </w:rPr>
        <w:t xml:space="preserve">Assessing</w:t>
      </w:r>
      <w:r>
        <w:t xml:space="preserve"> </w:t>
      </w:r>
      <w:r>
        <w:t xml:space="preserve">stakeholder readiness (including government, hospitals, and community leaders) for implementing a formal paramedic service.</w:t>
      </w:r>
    </w:p>
    <w:p>
      <w:pPr>
        <w:pStyle w:val="FirstParagraph"/>
      </w:pPr>
      <w:r>
        <w:t xml:space="preserve">Key research questions driving this study are:</w:t>
      </w:r>
    </w:p>
    <w:p>
      <w:pPr>
        <w:numPr>
          <w:ilvl w:val="0"/>
          <w:numId w:val="1002"/>
        </w:numPr>
        <w:pStyle w:val="Compact"/>
      </w:pPr>
      <w:r>
        <w:t xml:space="preserve">What specific clinical skills and equipment gaps exist in Dar es Salaam's current pre-hospital care system?</w:t>
      </w:r>
    </w:p>
    <w:p>
      <w:pPr>
        <w:numPr>
          <w:ilvl w:val="0"/>
          <w:numId w:val="1002"/>
        </w:numPr>
        <w:pStyle w:val="Compact"/>
      </w:pPr>
      <w:r>
        <w:t xml:space="preserve">How can a Tanzanian paramedic training program be structured to address local disease burdens (e.g., malaria complications, obstetric emergencies) while meeting international standards?</w:t>
      </w:r>
    </w:p>
    <w:p>
      <w:pPr>
        <w:numPr>
          <w:ilvl w:val="0"/>
          <w:numId w:val="1002"/>
        </w:numPr>
        <w:pStyle w:val="Compact"/>
      </w:pPr>
      <w:r>
        <w:t xml:space="preserve">What policy and financial mechanisms would enable sustainable implementation of this</w:t>
      </w:r>
      <w:r>
        <w:t xml:space="preserve"> </w:t>
      </w:r>
      <w:r>
        <w:rPr>
          <w:iCs/>
          <w:i/>
        </w:rPr>
        <w:t xml:space="preserve">Paramedic</w:t>
      </w:r>
      <w:r>
        <w:t xml:space="preserve"> </w:t>
      </w:r>
      <w:r>
        <w:t xml:space="preserve">workforce within Tanzania's existing health financing framework?</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3"/>
        </w:numPr>
        <w:pStyle w:val="Compact"/>
      </w:pPr>
      <w:r>
        <w:rPr>
          <w:bCs/>
          <w:b/>
        </w:rPr>
        <w:t xml:space="preserve">Phase 1: Contextual Assessment (Months 1-4)</w:t>
      </w:r>
      <w:r>
        <w:t xml:space="preserve"> </w:t>
      </w:r>
      <w:r>
        <w:t xml:space="preserve">– Conduct facility audits at 8 major Dar es Salaam hospitals and survey all municipal ambulance services to map current response protocols, equipment, and staff competencies. This will involve structured interviews with 50 EMS personnel and analysis of emergency dispatch records.</w:t>
      </w:r>
    </w:p>
    <w:p>
      <w:pPr>
        <w:numPr>
          <w:ilvl w:val="0"/>
          <w:numId w:val="1003"/>
        </w:numPr>
        <w:pStyle w:val="Compact"/>
      </w:pPr>
      <w:r>
        <w:rPr>
          <w:bCs/>
          <w:b/>
        </w:rPr>
        <w:t xml:space="preserve">Phase 2: Curriculum Development (Months 5-10)</w:t>
      </w:r>
      <w:r>
        <w:t xml:space="preserve"> </w:t>
      </w:r>
      <w:r>
        <w:t xml:space="preserve">– Collaborate with the Tanzania Commission for Universities (TCU) and Dar es Salaam University of Health and Allied Sciences (DUHAS) to co-design a 24-month paramedic diploma program. Content will prioritize high-volume urban emergencies in Tanzania, incorporating practical modules on RTA management, pediatric resuscitation, and maternal hemorrhage protocols.</w:t>
      </w:r>
    </w:p>
    <w:p>
      <w:pPr>
        <w:numPr>
          <w:ilvl w:val="0"/>
          <w:numId w:val="1003"/>
        </w:numPr>
        <w:pStyle w:val="Compact"/>
      </w:pPr>
      <w:r>
        <w:rPr>
          <w:bCs/>
          <w:b/>
        </w:rPr>
        <w:t xml:space="preserve">Phase 3: Implementation Feasibility Study (Months 11-18)</w:t>
      </w:r>
      <w:r>
        <w:t xml:space="preserve"> </w:t>
      </w:r>
      <w:r>
        <w:t xml:space="preserve">– Pilot the curriculum with 60 trainees across two municipal health regions. Evaluate impact through randomized controlled trials comparing outcomes in paramedic-served vs. conventional response zones, measuring metrics like time-to-care, survival rates, and patient satisfaction.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(1) A validated paramedic training blueprint adaptable for nationwide rollout in Tanzania; (2) Evidence-based policy briefs targeting the Ministry of Health to secure funding and regulatory approval; and (3) A sustainability framework integrating paramedics into Dar es Salaam's existing Emergency Medical Services Directorate. The anticipated outcomes include reducing pre-hospital mortality by 25% within targeted zones, creating 300+ formal employment opportunities in emergency healthcare, and establishing a replicable model for other African urban centers. Crucially, this</w:t>
      </w:r>
      <w:r>
        <w:t xml:space="preserve"> </w:t>
      </w:r>
      <w:r>
        <w:rPr>
          <w:iCs/>
          <w:i/>
        </w:rPr>
        <w:t xml:space="preserve">Thesis Proposal</w:t>
      </w:r>
      <w:r>
        <w:t xml:space="preserve"> </w:t>
      </w:r>
      <w:r>
        <w:t xml:space="preserve">directly addresses Tanzania's Sustainable Development Goal (SDG) 3.8 (universal health coverage) by strengthening the most critical link in the emergency care chain – the pre-hospital phase.</w:t>
      </w:r>
    </w:p>
    <w:bookmarkEnd w:id="25"/>
    <w:bookmarkStart w:id="26" w:name="conclusion"/>
    <w:p>
      <w:pPr>
        <w:pStyle w:val="Heading2"/>
      </w:pPr>
      <w:r>
        <w:t xml:space="preserve">7. Conclusion</w:t>
      </w:r>
    </w:p>
    <w:p>
      <w:pPr>
        <w:pStyle w:val="FirstParagraph"/>
      </w:pPr>
      <w:r>
        <w:t xml:space="preserve">The absence of a trained paramedic workforce represents a preventable failure in Tanzania Dar es Salaam's public health infrastructure. This Thesis Proposal presents a timely, actionable strategy to transform emergency response through evidence-based paramedic integration. By grounding the research in Dar es Salaam's unique demographic and operational realities – from traffic congestion challenges to community health worker networks – this study will move beyond theoretical frameworks to deliver an implementable solution. The successful execution of this research would position Tanzania Dar es Salaam as a regional leader in emergency healthcare innovation, setting a precedent for how low-resource urban centers can build resilient, life-saving systems through targeted professional development. Ultimately, this work seeks not merely to document gaps but to catalyze a systemic shift where every resident of Tanzania Dar es Salaam has equitable access to expert care within the golden hour of medical crisis.</w:t>
      </w:r>
    </w:p>
    <w:bookmarkEnd w:id="26"/>
    <w:bookmarkStart w:id="27" w:name="references-key-sources"/>
    <w:p>
      <w:pPr>
        <w:pStyle w:val="Heading2"/>
      </w:pPr>
      <w:r>
        <w:t xml:space="preserve">8. References (Key Sources)</w:t>
      </w:r>
    </w:p>
    <w:p>
      <w:pPr>
        <w:numPr>
          <w:ilvl w:val="0"/>
          <w:numId w:val="1004"/>
        </w:numPr>
        <w:pStyle w:val="Compact"/>
      </w:pPr>
      <w:r>
        <w:t xml:space="preserve">World Health Organization. (2019). *Emergency Care Systems: A WHO Framework for Implementation*. Geneva: WHO.</w:t>
      </w:r>
    </w:p>
    <w:p>
      <w:pPr>
        <w:numPr>
          <w:ilvl w:val="0"/>
          <w:numId w:val="1004"/>
        </w:numPr>
        <w:pStyle w:val="Compact"/>
      </w:pPr>
      <w:r>
        <w:t xml:space="preserve">Olowokure, B., et al. (2018). "Paramedic Integration in Sub-Saharan Africa: Lessons from Kenya and Uganda." *African Journal of Emergency Medicine*, 7(3), 105-112.</w:t>
      </w:r>
    </w:p>
    <w:p>
      <w:pPr>
        <w:numPr>
          <w:ilvl w:val="0"/>
          <w:numId w:val="1004"/>
        </w:numPr>
        <w:pStyle w:val="Compact"/>
      </w:pPr>
      <w:r>
        <w:t xml:space="preserve">Mwanyika, S., et al. (2020). "Emergency Medical Services in Tanzania: A Systematic Review." *East African Medical Journal*, 97(Suppl. 4), S56-S63.</w:t>
      </w:r>
    </w:p>
    <w:p>
      <w:pPr>
        <w:numPr>
          <w:ilvl w:val="0"/>
          <w:numId w:val="1004"/>
        </w:numPr>
        <w:pStyle w:val="Compact"/>
      </w:pPr>
      <w:r>
        <w:t xml:space="preserve">Tanzania Ministry of Health. (2018). *National Emergency Response Strategy for Dar es Salaam*. Dodoma: MOH.</w:t>
      </w:r>
    </w:p>
    <w:p>
      <w:pPr>
        <w:pStyle w:val="FirstParagraph"/>
      </w:pPr>
      <w:r>
        <w:rPr>
          <w:iCs/>
          <w:i/>
        </w:rPr>
        <w:t xml:space="preserve">This Thesis Proposal constitutes the foundational research framework for advancing pre-hospital care in Tanzania Dar es Salaam through strategic paramedic workforce development, with immediate implications for saving lives across Africa's most dynamic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Emergency Medical Response Through Paramedic Integration in Tanzania Dar es Salaam</dc:title>
  <dc:creator/>
  <dc:language>en</dc:language>
  <cp:keywords/>
  <dcterms:created xsi:type="dcterms:W3CDTF">2026-07-23T13:30:09Z</dcterms:created>
  <dcterms:modified xsi:type="dcterms:W3CDTF">2026-07-23T13:30:09Z</dcterms:modified>
</cp:coreProperties>
</file>

<file path=docProps/custom.xml><?xml version="1.0" encoding="utf-8"?>
<Properties xmlns="http://schemas.openxmlformats.org/officeDocument/2006/custom-properties" xmlns:vt="http://schemas.openxmlformats.org/officeDocument/2006/docPropsVTypes"/>
</file>