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Transition</w:t>
      </w:r>
      <w:r>
        <w:t xml:space="preserve"> </w:t>
      </w:r>
      <w:r>
        <w:t xml:space="preserve">and</w:t>
      </w:r>
      <w:r>
        <w:t xml:space="preserve"> </w:t>
      </w:r>
      <w:r>
        <w:t xml:space="preserve">Petroleum</w:t>
      </w:r>
      <w:r>
        <w:t xml:space="preserve"> </w:t>
      </w:r>
      <w:r>
        <w:t xml:space="preserve">Engineering</w:t>
      </w:r>
      <w:r>
        <w:t xml:space="preserve"> </w:t>
      </w:r>
      <w:r>
        <w:t xml:space="preserve">in</w:t>
      </w:r>
      <w:r>
        <w:t xml:space="preserve"> </w:t>
      </w:r>
      <w:r>
        <w:t xml:space="preserve">Switzerland</w:t>
      </w:r>
      <w:r>
        <w:t xml:space="preserve"> </w:t>
      </w:r>
      <w:r>
        <w:t xml:space="preserve">Zurich</w:t>
      </w:r>
      <w:r>
        <w:t xml:space="preserve"> </w:t>
      </w:r>
      <w:r>
        <w:t xml:space="preserve">Context</w:t>
      </w:r>
    </w:p>
    <w:bookmarkStart w:id="28" w:name="X6a2ef18bea1fd393b8c775f3b2f196ee74a888f"/>
    <w:p>
      <w:pPr>
        <w:pStyle w:val="Heading1"/>
      </w:pPr>
      <w:r>
        <w:t xml:space="preserve">Thesis Proposal: Advancing Sustainable Energy Solutions through Petroleum Engineering Perspectives in Switzerland Zurich</w:t>
      </w:r>
    </w:p>
    <w:bookmarkStart w:id="20" w:name="introduction"/>
    <w:p>
      <w:pPr>
        <w:pStyle w:val="Heading2"/>
      </w:pPr>
      <w:r>
        <w:t xml:space="preserve">Introduction</w:t>
      </w:r>
    </w:p>
    <w:p>
      <w:pPr>
        <w:pStyle w:val="FirstParagraph"/>
      </w:pPr>
      <w:r>
        <w:t xml:space="preserve">The global energy landscape is undergoing unprecedented transformation, with petroleum engineering emerging as a critical discipline at the crossroads of traditional energy systems and the accelerated transition toward sustainability. This Thesis Proposal outlines a groundbreaking research initiative designed specifically for a Petroleum Engineer pursuing advanced studies in Switzerland Zurich. As Switzerland—renowned for its environmental stewardship and position as a global hub for finance, innovation, and sustainable technology—grapples with decarbonization targets, this research bridges the expertise of petroleum engineering with Zurich's unique ecosystem to develop contextually relevant energy transition frameworks. The proposal directly addresses the need for petroleum engineers to evolve beyond conventional hydrocarbon extraction toward solutions that align with Switzerland's 2050 climate neutrality goal and its role as a neutral arbiter in global energy markets.</w:t>
      </w:r>
    </w:p>
    <w:bookmarkEnd w:id="20"/>
    <w:bookmarkStart w:id="21" w:name="problem-statement"/>
    <w:p>
      <w:pPr>
        <w:pStyle w:val="Heading2"/>
      </w:pPr>
      <w:r>
        <w:t xml:space="preserve">Problem Statement</w:t>
      </w:r>
    </w:p>
    <w:p>
      <w:pPr>
        <w:pStyle w:val="FirstParagraph"/>
      </w:pPr>
      <w:r>
        <w:t xml:space="preserve">Switzerland Zurich presents a paradoxical context for petroleum engineering. While the country has no significant oil or gas reserves—having banned hydraulic fracturing since 2013—the global demand for petroleum products and the need for responsible energy transition remain critical. Petroleum Engineers trained in traditional methods lack frameworks to address Switzerland's specific challenges: integrating fossil fuel dependency with renewable adoption, leveraging Zurich's financial infrastructure to fund low-carbon technologies, and developing carbon management systems applicable to both industrialized nations and emerging economies. Current research overlooks how petroleum engineering expertise can be repurposed for sustainable energy governance within a Swiss context. This gap necessitates a Thesis Proposal that redefines the role of Petroleum Engineer in Switzerland Zurich as a catalyst for ethical energy transformation.</w:t>
      </w:r>
    </w:p>
    <w:bookmarkEnd w:id="21"/>
    <w:bookmarkStart w:id="22" w:name="research-objectives"/>
    <w:p>
      <w:pPr>
        <w:pStyle w:val="Heading2"/>
      </w:pPr>
      <w:r>
        <w:t xml:space="preserve">Research Objectives</w:t>
      </w:r>
    </w:p>
    <w:p>
      <w:pPr>
        <w:numPr>
          <w:ilvl w:val="0"/>
          <w:numId w:val="1001"/>
        </w:numPr>
        <w:pStyle w:val="Compact"/>
      </w:pPr>
      <w:r>
        <w:t xml:space="preserve">To develop an integrated methodology for repurposing petroleum engineering skills toward carbon capture, utilization, and storage (CCUS) systems suitable for Switzerland's geological formations.</w:t>
      </w:r>
    </w:p>
    <w:p>
      <w:pPr>
        <w:numPr>
          <w:ilvl w:val="0"/>
          <w:numId w:val="1001"/>
        </w:numPr>
        <w:pStyle w:val="Compact"/>
      </w:pPr>
      <w:r>
        <w:t xml:space="preserve">To analyze the role of Zurich-based financial institutions in financing global energy transition projects that incorporate petroleum engineering expertise.</w:t>
      </w:r>
    </w:p>
    <w:p>
      <w:pPr>
        <w:numPr>
          <w:ilvl w:val="0"/>
          <w:numId w:val="1001"/>
        </w:numPr>
        <w:pStyle w:val="Compact"/>
      </w:pPr>
      <w:r>
        <w:t xml:space="preserve">To design a policy framework enabling Petroleum Engineers in Switzerland Zurich to contribute to national decarbonization strategies without compromising environmental safeguards.</w:t>
      </w:r>
    </w:p>
    <w:p>
      <w:pPr>
        <w:numPr>
          <w:ilvl w:val="0"/>
          <w:numId w:val="1001"/>
        </w:numPr>
        <w:pStyle w:val="Compact"/>
      </w:pPr>
      <w:r>
        <w:t xml:space="preserve">To establish a pilot carbon management model for industrial clusters near Zurich, using petroleum engineering principles adapted for Swiss regulatory standards.</w:t>
      </w:r>
    </w:p>
    <w:bookmarkEnd w:id="22"/>
    <w:bookmarkStart w:id="23" w:name="methodology"/>
    <w:p>
      <w:pPr>
        <w:pStyle w:val="Heading2"/>
      </w:pPr>
      <w:r>
        <w:t xml:space="preserve">Methodology</w:t>
      </w:r>
    </w:p>
    <w:p>
      <w:pPr>
        <w:pStyle w:val="FirstParagraph"/>
      </w:pPr>
      <w:r>
        <w:t xml:space="preserve">This research employs a multidisciplinary mixed-methods approach anchored in Switzerland Zurich's academic and industrial landscape. Phase 1 involves comparative analysis of CCUS projects globally (e.g., Norway's Northern Lights, Canada's Quest) and their applicability to Swiss geology. Phase 2 engages with stakeholders including the ETH Zurich Institute of Energy Technology, Swiss Financial Market Supervisory Authority (FINMA), and energy firms like Axpo. Qualitative interviews will explore how Petroleum Engineers can transition into sustainability roles within Zurich’s financial ecosystem. Phase 3 develops a GIS-based carbon storage assessment model using data from Switzerland’s Federal Office for the Environment (FOEN). Crucially, all research leverages Zurich's unique position: its proximity to major European energy markets, advanced research infrastructure at ETH/Zurich University of Applied Sciences, and access to climate finance networks like the Swiss Climate Fund. The methodology ensures rigor while prioritizing Switzerland Zurich-specific constraints—such as strict environmental laws and alpine terrain.</w:t>
      </w:r>
    </w:p>
    <w:bookmarkEnd w:id="23"/>
    <w:bookmarkStart w:id="24" w:name="X94ced2e9b679576800f5d13f9bd47e9fc9f3e63"/>
    <w:p>
      <w:pPr>
        <w:pStyle w:val="Heading2"/>
      </w:pPr>
      <w:r>
        <w:t xml:space="preserve">Significance in Switzerland Zurich Context</w:t>
      </w:r>
    </w:p>
    <w:p>
      <w:pPr>
        <w:pStyle w:val="FirstParagraph"/>
      </w:pPr>
      <w:r>
        <w:t xml:space="preserve">This Thesis Proposal directly addresses Switzerland Zurich’s strategic priorities. As a global leader in sustainable finance, Zurich hosts the headquarters of major institutions like UBS and Credit Suisse, which are increasingly directing capital toward energy transition projects. A Petroleum Engineer trained through this thesis will become uniquely positioned to advise these institutions on technical feasibility—transforming hydrocarbon expertise into climate solutions. For example, petroleum engineering principles can optimize CO₂ injection sites for Swiss geothermal projects or assess carbon credit integrity in European emissions trading schemes. Moreover, the research aligns with Switzerland’s 2050 Climate Strategy by providing actionable pathways for decarbonizing industrial heat (a sector reliant on fossil fuels) using petroleum engineering’s reservoir modeling expertise. Critically, this work positions Zurich—not just as a passive observer but as an active innovator—in the global energy transition, turning its landlocked geography into a strategic asset for carbon management R&amp;D.</w:t>
      </w:r>
    </w:p>
    <w:bookmarkEnd w:id="24"/>
    <w:bookmarkStart w:id="25" w:name="expected-outcomes-and-dissemination"/>
    <w:p>
      <w:pPr>
        <w:pStyle w:val="Heading2"/>
      </w:pPr>
      <w:r>
        <w:t xml:space="preserve">Expected Outcomes and Dissemination</w:t>
      </w:r>
    </w:p>
    <w:p>
      <w:pPr>
        <w:pStyle w:val="FirstParagraph"/>
      </w:pPr>
      <w:r>
        <w:t xml:space="preserve">The thesis will deliver four key outcomes: (1) A validated CCUS adaptation framework for Swiss geology, published in *Energy Procedia*; (2) A policy brief co-authored with FOEN and ETH Zurich for the Swiss Federal Council; (3) An industry toolkit for Petroleum Engineers transitioning to sustainability roles, distributed via the Swiss Society of Petroleum Engineers; and (4) A model partnership blueprint between Zurich financial institutions and CCUS developers. All outputs will be disseminated through Zurich-based channels including the International Energy Agency’s Geneva office, the World Economic Forum’s annual meeting in Davos, and ETH Zurich's public lecture series—ensuring maximum impact within Switzerland's innovation ecosystem.</w:t>
      </w:r>
    </w:p>
    <w:bookmarkEnd w:id="25"/>
    <w:bookmarkStart w:id="26" w:name="timeline"/>
    <w:p>
      <w:pPr>
        <w:pStyle w:val="Heading2"/>
      </w:pPr>
      <w:r>
        <w:t xml:space="preserve">Timeline</w:t>
      </w:r>
    </w:p>
    <w:p>
      <w:pPr>
        <w:pStyle w:val="FirstParagraph"/>
      </w:pPr>
      <w:r>
        <w:rPr>
          <w:bCs/>
          <w:b/>
        </w:rPr>
        <w:t xml:space="preserve">Months 1–4:</w:t>
      </w:r>
      <w:r>
        <w:t xml:space="preserve"> </w:t>
      </w:r>
      <w:r>
        <w:t xml:space="preserve">Literature review and stakeholder mapping in Zurich (collaboration with University of Applied Sciences Northwestern Switzerland).</w:t>
      </w:r>
      <w:r>
        <w:br/>
      </w:r>
      <w:r>
        <w:rPr>
          <w:bCs/>
          <w:b/>
        </w:rPr>
        <w:t xml:space="preserve">Months 5–8:</w:t>
      </w:r>
      <w:r>
        <w:t xml:space="preserve"> </w:t>
      </w:r>
      <w:r>
        <w:t xml:space="preserve">Fieldwork: Geological surveys at FOEN data centers; interviews with Zurich-based energy finance experts.</w:t>
      </w:r>
      <w:r>
        <w:br/>
      </w:r>
      <w:r>
        <w:rPr>
          <w:bCs/>
          <w:b/>
        </w:rPr>
        <w:t xml:space="preserve">Months 9–12:</w:t>
      </w:r>
      <w:r>
        <w:t xml:space="preserve"> </w:t>
      </w:r>
      <w:r>
        <w:t xml:space="preserve">Model development and validation via ETH Zurich’s computational facilities.</w:t>
      </w:r>
      <w:r>
        <w:br/>
      </w:r>
      <w:r>
        <w:rPr>
          <w:bCs/>
          <w:b/>
        </w:rPr>
        <w:t xml:space="preserve">Months 13–15:</w:t>
      </w:r>
      <w:r>
        <w:t xml:space="preserve"> </w:t>
      </w:r>
      <w:r>
        <w:t xml:space="preserve">Policy integration and dissemination strategy execution in Zurich.</w:t>
      </w:r>
    </w:p>
    <w:bookmarkEnd w:id="26"/>
    <w:bookmarkStart w:id="27" w:name="conclusion"/>
    <w:p>
      <w:pPr>
        <w:pStyle w:val="Heading2"/>
      </w:pPr>
      <w:r>
        <w:t xml:space="preserve">Conclusion</w:t>
      </w:r>
    </w:p>
    <w:p>
      <w:pPr>
        <w:pStyle w:val="FirstParagraph"/>
      </w:pPr>
      <w:r>
        <w:t xml:space="preserve">This Thesis Proposal reimagines the role of a Petroleum Engineer within Switzerland Zurich’s sustainable development narrative. It transcends conventional petroleum engineering by harnessing its technical rigor to solve 21st-century energy challenges that resonate deeply with Swiss values—environmental protection, precision, and innovation. As Zurich evolves from a traditional finance hub into a global nexus for climate action, this research positions the Petroleum Engineer not as an artifact of an outdated industry but as a pivotal agent in Switzerland’s journey toward carbon neutrality. By embedding the Thesis Proposal within Zurich's academic-industrial matrix, it ensures immediate relevance to Swiss policymakers while contributing to the global knowledge economy. The success of this work will demonstrate that Switzerland Zurich can lead in redefining engineering disciplines for a net-zero future—proving that even landlocked nations with no oil reserves can become pioneers in the energy transition.</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Transition and Petroleum Engineering in Switzerland Zurich Context</dc:title>
  <dc:creator/>
  <dc:language>en</dc:language>
  <cp:keywords/>
  <dcterms:created xsi:type="dcterms:W3CDTF">2025-12-09T01:55:13Z</dcterms:created>
  <dcterms:modified xsi:type="dcterms:W3CDTF">2025-12-09T01:55:13Z</dcterms:modified>
</cp:coreProperties>
</file>

<file path=docProps/custom.xml><?xml version="1.0" encoding="utf-8"?>
<Properties xmlns="http://schemas.openxmlformats.org/officeDocument/2006/custom-properties" xmlns:vt="http://schemas.openxmlformats.org/officeDocument/2006/docPropsVTypes"/>
</file>