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of</w:t>
      </w:r>
      <w:r>
        <w:t xml:space="preserve"> </w:t>
      </w:r>
      <w:r>
        <w:t xml:space="preserve">São</w:t>
      </w:r>
      <w:r>
        <w:t xml:space="preserve"> </w:t>
      </w:r>
      <w:r>
        <w:t xml:space="preserve">Paulo,</w:t>
      </w:r>
      <w:r>
        <w:t xml:space="preserve"> </w:t>
      </w:r>
      <w:r>
        <w:t xml:space="preserve">Brazil</w:t>
      </w:r>
    </w:p>
    <w:bookmarkStart w:id="27" w:name="Xd24528fc35312c916ba891524a66b4ba28b1ee0"/>
    <w:p>
      <w:pPr>
        <w:pStyle w:val="Heading1"/>
      </w:pPr>
      <w:r>
        <w:t xml:space="preserve">Thesis Proposal: The Evolving Role of the Pharmacist in Community Healthcare Systems of São Paulo, Brazil</w:t>
      </w:r>
    </w:p>
    <w:p>
      <w:pPr>
        <w:pStyle w:val="FirstParagraph"/>
      </w:pPr>
      <w:r>
        <w:rPr>
          <w:bCs/>
          <w:b/>
        </w:rPr>
        <w:t xml:space="preserve">Abstract:</w:t>
      </w:r>
      <w:r>
        <w:t xml:space="preserve"> </w:t>
      </w:r>
      <w:r>
        <w:t xml:space="preserve">This thesis proposal examines the critical transformation of the Pharmacist's professional role within Brazil's public and private healthcare framework, with a specific focus on the state of São Paulo. As Brazil navigates complex healthcare challenges including urban-rural disparities, an aging population, and rising non-communicable diseases, the strategic deployment of trained Pharmacists is increasingly vital. This research seeks to analyze how current Brazilian legislation (notably Law 12.784/2013) and São Paulo's unique socio-demographic context are shaping the Pharmacist's responsibilities beyond traditional dispensing duties. Through a mixed-methods approach, including surveys of Pharmacist practitioners across urban and peri-urban settings in São Paulo, analysis of municipal health data, and stakeholder interviews with key health authorities (including SUS managers), this study will evaluate the effectiveness of expanded roles such as medication therapy management (MTM), chronic disease prevention counseling, and collaborative care within community pharmacies. The findings aim to provide evidence-based recommendations for optimizing the Pharmacist's contribution to Brazil's universal healthcare system (SUS) in São Paulo, ultimately enhancing patient outcomes and reducing systemic inefficiencies.</w:t>
      </w:r>
    </w:p>
    <w:bookmarkStart w:id="20" w:name="Xfd4d0c2f826115f4d4964205999074cc22917bf"/>
    <w:p>
      <w:pPr>
        <w:pStyle w:val="Heading2"/>
      </w:pPr>
      <w:r>
        <w:t xml:space="preserve">1. Introduction: Contextualizing the Pharmacist in Brazil São Paulo</w:t>
      </w:r>
    </w:p>
    <w:p>
      <w:pPr>
        <w:pStyle w:val="FirstParagraph"/>
      </w:pPr>
      <w:r>
        <w:t xml:space="preserve">The healthcare landscape of Brazil, particularly within the densely populated state of São Paulo, presents a complex tapestry of opportunities and challenges for the healthcare workforce. With over 45 million inhabitants concentrated in diverse urban centers (like São Paulo City) and vast rural areas (such as the interior municipalities), equitable access to quality pharmaceutical care remains a significant national priority. The Brazilian Constitution guarantees universal healthcare access through the Unified Health System (SUS). However, systemic pressures—including resource constraints, high patient volumes, and fragmentation of care—have intensified the need for more efficient and integrated services. Within this context, the role of the Pharmacist has undergone a profound evolution in Brazil since the enactment of Law 12.784/2013 (the Pharmaceutical Law), which explicitly recognized Pharmacists as essential healthcare professionals capable of providing clinical services beyond dispensing. This proposal focuses specifically on São Paulo State, where demographic pressures are most acute and pilot programs for expanded Pharmacist roles are most actively implemented, making it a critical case study for national policy development.</w:t>
      </w:r>
    </w:p>
    <w:bookmarkEnd w:id="20"/>
    <w:bookmarkStart w:id="21" w:name="X2ca134e6faeb2a858483801e4f6c4e8af13d57d"/>
    <w:p>
      <w:pPr>
        <w:pStyle w:val="Heading2"/>
      </w:pPr>
      <w:r>
        <w:t xml:space="preserve">2. Problem Statement: The Critical Gap in Current Practice</w:t>
      </w:r>
    </w:p>
    <w:p>
      <w:pPr>
        <w:pStyle w:val="FirstParagraph"/>
      </w:pPr>
      <w:r>
        <w:t xml:space="preserve">Despite legislative recognition, significant barriers hinder the full realization of the Pharmacist's potential within Brazil São Paulo's healthcare ecosystem. Primary challenges include: (1) Persistent underutilization of trained Pharmacists in clinical roles due to historical focus on dispensing; (2) Inconsistent implementation of expanded services across different municipalities within São Paulo State, creating geographic inequities in access to advanced pharmaceutical care; (3) A lack of robust, localized data demonstrating the impact and cost-effectiveness of Pharmacist-led interventions specifically within São Paulo's unique context (e.g., high prevalence of hypertension/diabetes in urban populations, complex chronic disease management needs). This gap impedes evidence-based policy formulation by state health authorities (such as the Secretaria de Saúde do Estado de São Paulo) and limits the ability to advocate for necessary resource allocation. Consequently, valuable opportunities to enhance patient adherence, reduce medication errors, prevent hospital readmissions, and optimize drug use within SUS are being missed in a state pivotal to Brazil's healthcare system.</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São Paulo context:</w:t>
      </w:r>
    </w:p>
    <w:p>
      <w:pPr>
        <w:numPr>
          <w:ilvl w:val="0"/>
          <w:numId w:val="1001"/>
        </w:numPr>
        <w:pStyle w:val="Compact"/>
      </w:pPr>
      <w:r>
        <w:rPr>
          <w:bCs/>
          <w:b/>
        </w:rPr>
        <w:t xml:space="preserve">Primary Objective:</w:t>
      </w:r>
      <w:r>
        <w:t xml:space="preserve"> </w:t>
      </w:r>
      <w:r>
        <w:t xml:space="preserve">To critically assess the current scope of practice, utilization, and perceived impact of expanded clinical services (e.g., MTM, diabetes/hypertension counseling) delivered by Pharmacists across diverse community pharmacy settings in São Paulo State.</w:t>
      </w:r>
    </w:p>
    <w:p>
      <w:pPr>
        <w:numPr>
          <w:ilvl w:val="0"/>
          <w:numId w:val="1001"/>
        </w:numPr>
        <w:pStyle w:val="Compact"/>
      </w:pPr>
      <w:r>
        <w:rPr>
          <w:bCs/>
          <w:b/>
        </w:rPr>
        <w:t xml:space="preserve">Secondary Objective 1:</w:t>
      </w:r>
      <w:r>
        <w:t xml:space="preserve"> </w:t>
      </w:r>
      <w:r>
        <w:t xml:space="preserve">To identify key enabling factors (e.g., supportive legislation at municipal level, interprofessional communication tools, financial incentives) and barriers (e.g., lack of training, time constraints, administrative hurdles) influencing the successful adoption of these expanded roles in São Paulo.</w:t>
      </w:r>
    </w:p>
    <w:p>
      <w:pPr>
        <w:numPr>
          <w:ilvl w:val="0"/>
          <w:numId w:val="1001"/>
        </w:numPr>
        <w:pStyle w:val="Compact"/>
      </w:pPr>
      <w:r>
        <w:rPr>
          <w:bCs/>
          <w:b/>
        </w:rPr>
        <w:t xml:space="preserve">Secondary Objective 2:</w:t>
      </w:r>
      <w:r>
        <w:t xml:space="preserve"> </w:t>
      </w:r>
      <w:r>
        <w:t xml:space="preserve">To analyze quantitative data on patient outcomes (e.g., medication adherence rates, blood pressure control metrics) linked to Pharmacist interventions within selected São Paulo municipal health networks or participating pharmacies.</w:t>
      </w:r>
    </w:p>
    <w:p>
      <w:pPr>
        <w:numPr>
          <w:ilvl w:val="0"/>
          <w:numId w:val="1001"/>
        </w:numPr>
        <w:pStyle w:val="Compact"/>
      </w:pPr>
      <w:r>
        <w:rPr>
          <w:bCs/>
          <w:b/>
        </w:rPr>
        <w:t xml:space="preserve">Tertiary Objective:</w:t>
      </w:r>
      <w:r>
        <w:t xml:space="preserve"> </w:t>
      </w:r>
      <w:r>
        <w:t xml:space="preserve">To develop a practical, evidence-based framework for scaling effective Pharmacist-led services across São Paulo State and other Brazilian states.</w:t>
      </w:r>
    </w:p>
    <w:bookmarkEnd w:id="22"/>
    <w:bookmarkStart w:id="23" w:name="X37db584d07d1c11bb61772691680cec3073d148"/>
    <w:p>
      <w:pPr>
        <w:pStyle w:val="Heading2"/>
      </w:pPr>
      <w:r>
        <w:t xml:space="preserve">4. Literature Review: Theoretical Foundations in the Brazilian Context</w:t>
      </w:r>
    </w:p>
    <w:p>
      <w:pPr>
        <w:pStyle w:val="FirstParagraph"/>
      </w:pPr>
      <w:r>
        <w:t xml:space="preserve">The proposed research builds upon international evidence demonstrating the positive impact of pharmacist clinical roles on health outcomes (e.g., studies in Canada, UK, US). However, it critically engages with the specific Brazilian and São Paulo context. Key theoretical foundations include:</w:t>
      </w:r>
    </w:p>
    <w:p>
      <w:pPr>
        <w:numPr>
          <w:ilvl w:val="0"/>
          <w:numId w:val="1002"/>
        </w:numPr>
        <w:pStyle w:val="Compact"/>
      </w:pPr>
      <w:r>
        <w:t xml:space="preserve">Adaptation of Health Systems Theory to Brazil's SUS structure and decentralization model.</w:t>
      </w:r>
    </w:p>
    <w:p>
      <w:pPr>
        <w:numPr>
          <w:ilvl w:val="0"/>
          <w:numId w:val="1002"/>
        </w:numPr>
        <w:pStyle w:val="Compact"/>
      </w:pPr>
      <w:r>
        <w:t xml:space="preserve">Analysis of Brazilian legal documents (e.g., Law 12.784/2013, ANVISA regulations) defining the Pharmacist's scope.</w:t>
      </w:r>
    </w:p>
    <w:p>
      <w:pPr>
        <w:numPr>
          <w:ilvl w:val="0"/>
          <w:numId w:val="1002"/>
        </w:numPr>
        <w:pStyle w:val="Compact"/>
      </w:pPr>
      <w:r>
        <w:t xml:space="preserve">Review of existing studies on Pharmacist roles within Brazil (e.g., works by Silva et al., 2020; Souza &amp; Oliveira, 2019), particularly those focusing on São Paulo or similar urban environments, highlighting both successes and persistent implementation gaps.</w:t>
      </w:r>
    </w:p>
    <w:p>
      <w:pPr>
        <w:pStyle w:val="FirstParagraph"/>
      </w:pPr>
      <w:r>
        <w:t xml:space="preserve">Crucially, this review will identify the paucity of recent, large-scale studies specifically measuring the impact of expanded Pharmacist services within São Paulo State's operational reality, underscoring the novelty and necessity of this research.</w:t>
      </w:r>
    </w:p>
    <w:bookmarkEnd w:id="23"/>
    <w:bookmarkStart w:id="24" w:name="methodology"/>
    <w:p>
      <w:pPr>
        <w:pStyle w:val="Heading2"/>
      </w:pPr>
      <w:r>
        <w:t xml:space="preserve">5. Methodology</w:t>
      </w:r>
    </w:p>
    <w:p>
      <w:pPr>
        <w:pStyle w:val="FirstParagraph"/>
      </w:pPr>
      <w:r>
        <w:t xml:space="preserve">A sequential mixed-methods design is proposed for robustness:</w:t>
      </w:r>
    </w:p>
    <w:p>
      <w:pPr>
        <w:numPr>
          <w:ilvl w:val="0"/>
          <w:numId w:val="1003"/>
        </w:numPr>
        <w:pStyle w:val="Compact"/>
      </w:pPr>
      <w:r>
        <w:rPr>
          <w:bCs/>
          <w:b/>
        </w:rPr>
        <w:t xml:space="preserve">Phase 1 (Quantitative):</w:t>
      </w:r>
      <w:r>
        <w:t xml:space="preserve"> </w:t>
      </w:r>
      <w:r>
        <w:t xml:space="preserve">Survey of 300 registered Pharmacists working in community pharmacies across 15 municipalities representing São Paulo's urban, suburban, and rural districts. Measures will include scope of practice utilization, perceived barriers/enablers, patient volume data.</w:t>
      </w:r>
    </w:p>
    <w:p>
      <w:pPr>
        <w:numPr>
          <w:ilvl w:val="0"/>
          <w:numId w:val="1003"/>
        </w:numPr>
        <w:pStyle w:val="Compact"/>
      </w:pPr>
      <w:r>
        <w:rPr>
          <w:bCs/>
          <w:b/>
        </w:rPr>
        <w:t xml:space="preserve">Phase 2 (Qualitative):</w:t>
      </w:r>
      <w:r>
        <w:t xml:space="preserve"> </w:t>
      </w:r>
      <w:r>
        <w:t xml:space="preserve">In-depth interviews with 25 key stakeholders: Pharmacists at different practice levels, municipal health secretariat managers (São Paulo State), SUS network coordinators, and primary care physicians. Focus groups may be conducted in selected municipalities.</w:t>
      </w:r>
    </w:p>
    <w:p>
      <w:pPr>
        <w:numPr>
          <w:ilvl w:val="0"/>
          <w:numId w:val="1003"/>
        </w:numPr>
        <w:pStyle w:val="Compact"/>
      </w:pPr>
      <w:r>
        <w:rPr>
          <w:bCs/>
          <w:b/>
        </w:rPr>
        <w:t xml:space="preserve">Phase 3 (Data Integration &amp; Analysis):</w:t>
      </w:r>
      <w:r>
        <w:t xml:space="preserve"> </w:t>
      </w:r>
      <w:r>
        <w:t xml:space="preserve">Triangulation of survey data with interview transcripts and analysis of anonymized patient outcome data from collaborating pharmacies/municipalities (with ethical approval). Thematic analysis for qualitative data; descriptive/inferential statistics for quantitative. The framework developed will be grounded in São Paulo's specific administrative and demographic realities.</w:t>
      </w:r>
    </w:p>
    <w:bookmarkEnd w:id="24"/>
    <w:bookmarkStart w:id="25" w:name="expected-significance-and-contribution"/>
    <w:p>
      <w:pPr>
        <w:pStyle w:val="Heading2"/>
      </w:pPr>
      <w:r>
        <w:t xml:space="preserve">6. Expected Significance and Contribution</w:t>
      </w:r>
    </w:p>
    <w:p>
      <w:pPr>
        <w:pStyle w:val="FirstParagraph"/>
      </w:pPr>
      <w:r>
        <w:t xml:space="preserve">This research is expected to make significant contributions:</w:t>
      </w:r>
    </w:p>
    <w:p>
      <w:pPr>
        <w:numPr>
          <w:ilvl w:val="0"/>
          <w:numId w:val="1004"/>
        </w:numPr>
        <w:pStyle w:val="Compact"/>
      </w:pPr>
      <w:r>
        <w:rPr>
          <w:bCs/>
          <w:b/>
        </w:rPr>
        <w:t xml:space="preserve">For Brazil São Paulo:</w:t>
      </w:r>
      <w:r>
        <w:t xml:space="preserve"> </w:t>
      </w:r>
      <w:r>
        <w:t xml:space="preserve">Provide actionable evidence directly informing state-level health policy (e.g., Secretaria de Saúde) on optimizing Pharmacist deployment, resource allocation, and training needs within SUS community services. This addresses a critical gap in the state's healthcare planning.</w:t>
      </w:r>
    </w:p>
    <w:p>
      <w:pPr>
        <w:numPr>
          <w:ilvl w:val="0"/>
          <w:numId w:val="1004"/>
        </w:numPr>
        <w:pStyle w:val="Compact"/>
      </w:pPr>
      <w:r>
        <w:rPr>
          <w:bCs/>
          <w:b/>
        </w:rPr>
        <w:t xml:space="preserve">For the Profession:</w:t>
      </w:r>
      <w:r>
        <w:t xml:space="preserve"> </w:t>
      </w:r>
      <w:r>
        <w:t xml:space="preserve">Empower Pharmacists by documenting their clinical value and providing a roadmap for professional development beyond traditional roles within Brazil's regulatory framework.</w:t>
      </w:r>
    </w:p>
    <w:p>
      <w:pPr>
        <w:numPr>
          <w:ilvl w:val="0"/>
          <w:numId w:val="1004"/>
        </w:numPr>
        <w:pStyle w:val="Compact"/>
      </w:pPr>
      <w:r>
        <w:rPr>
          <w:bCs/>
          <w:b/>
        </w:rPr>
        <w:t xml:space="preserve">Nationally:</w:t>
      </w:r>
      <w:r>
        <w:t xml:space="preserve"> </w:t>
      </w:r>
      <w:r>
        <w:t xml:space="preserve">Generate replicable models for other Brazilian states facing similar challenges, contributing to the advancement of pharmacy practice across the country as mandated by Law 12.784/2013.</w:t>
      </w:r>
    </w:p>
    <w:p>
      <w:pPr>
        <w:numPr>
          <w:ilvl w:val="0"/>
          <w:numId w:val="1004"/>
        </w:numPr>
        <w:pStyle w:val="Compact"/>
      </w:pPr>
      <w:r>
        <w:rPr>
          <w:bCs/>
          <w:b/>
        </w:rPr>
        <w:t xml:space="preserve">Academically:</w:t>
      </w:r>
      <w:r>
        <w:t xml:space="preserve"> </w:t>
      </w:r>
      <w:r>
        <w:t xml:space="preserve">Add crucial empirical data to the limited literature on advanced pharmacist roles in Latin American health systems, particularly within a major emerging economy like Brazil.</w:t>
      </w:r>
    </w:p>
    <w:bookmarkEnd w:id="25"/>
    <w:bookmarkStart w:id="26" w:name="conclusion"/>
    <w:p>
      <w:pPr>
        <w:pStyle w:val="Heading2"/>
      </w:pPr>
      <w:r>
        <w:t xml:space="preserve">7. Conclusion</w:t>
      </w:r>
    </w:p>
    <w:p>
      <w:pPr>
        <w:pStyle w:val="FirstParagraph"/>
      </w:pPr>
      <w:r>
        <w:t xml:space="preserve">The evolving role of the Pharmacist is not merely an academic exercise but a practical necessity for strengthening healthcare delivery in Brazil São Paulo. With its immense population and diverse healthcare challenges, São Paulo State serves as a vital testing ground for innovations that could transform how pharmaceutical care is delivered nationwide. This thesis proposal directly addresses the urgent need to move beyond legislative recognition towards demonstrable, impactful practice within the state's specific context. By rigorously investigating current realities and identifying pathways forward through a tailored research design focused squarely on São Paulo, this study promises to deliver critical evidence for optimizing the contribution of every Pharmacist in advancing universal health coverage (UHC) and improving patient health outcomes across one of Brazil's most significant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Community Healthcare Systems of São Paulo, Brazil</dc:title>
  <dc:creator/>
  <dc:language>en</dc:language>
  <cp:keywords/>
  <dcterms:created xsi:type="dcterms:W3CDTF">2026-07-21T10:40:12Z</dcterms:created>
  <dcterms:modified xsi:type="dcterms:W3CDTF">2026-07-21T10:40:12Z</dcterms:modified>
</cp:coreProperties>
</file>

<file path=docProps/custom.xml><?xml version="1.0" encoding="utf-8"?>
<Properties xmlns="http://schemas.openxmlformats.org/officeDocument/2006/custom-properties" xmlns:vt="http://schemas.openxmlformats.org/officeDocument/2006/docPropsVTypes"/>
</file>