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Systems</w:t>
      </w:r>
    </w:p>
    <w:bookmarkStart w:id="29" w:name="Xc4fc20f791a9a4ef453c4b391e0d5a50993f5f3"/>
    <w:p>
      <w:pPr>
        <w:pStyle w:val="Heading1"/>
      </w:pPr>
      <w:r>
        <w:t xml:space="preserve">Thesis Proposal: Enhancing Community Health Outcomes through Strategic Pharmacist Integration in DR Congo Kinshasa</w:t>
      </w:r>
    </w:p>
    <w:bookmarkStart w:id="20" w:name="introduction-and-context"/>
    <w:p>
      <w:pPr>
        <w:pStyle w:val="Heading2"/>
      </w:pPr>
      <w:r>
        <w:t xml:space="preserve">1. Introduction and Context</w:t>
      </w:r>
    </w:p>
    <w:p>
      <w:pPr>
        <w:pStyle w:val="FirstParagraph"/>
      </w:pPr>
      <w:r>
        <w:t xml:space="preserve">The Democratic Republic of the Congo (DR Congo), particularly its bustling capital Kinshasa, faces a profound healthcare crisis characterized by severe infrastructure deficits, limited medical personnel, and widespread drug shortages. With a population exceeding 5 million in Kinshasa alone and an estimated pharmacist-to-population ratio of 1:250,000 (significantly below the WHO-recommended 1:20,000), the role of the</w:t>
      </w:r>
      <w:r>
        <w:t xml:space="preserve"> </w:t>
      </w:r>
      <w:r>
        <w:rPr>
          <w:bCs/>
          <w:b/>
        </w:rPr>
        <w:t xml:space="preserve">Pharmacist</w:t>
      </w:r>
      <w:r>
        <w:t xml:space="preserve"> </w:t>
      </w:r>
      <w:r>
        <w:t xml:space="preserve">is not merely supportive but critically indispensable for public health resilience. This</w:t>
      </w:r>
      <w:r>
        <w:t xml:space="preserve"> </w:t>
      </w:r>
      <w:r>
        <w:rPr>
          <w:bCs/>
          <w:b/>
        </w:rPr>
        <w:t xml:space="preserve">Thesis Proposal</w:t>
      </w:r>
      <w:r>
        <w:t xml:space="preserve"> </w:t>
      </w:r>
      <w:r>
        <w:t xml:space="preserve">addresses an urgent gap in healthcare delivery by investigating how strategic expansion and professional empowerment of pharmacists can transform primary care access across Kinshasa. The research will directly focus on the realities within DR Congo Kinshasa, leveraging its unique urban challenges and community dynamics to propose contextually grounded solutions.</w:t>
      </w:r>
    </w:p>
    <w:bookmarkEnd w:id="20"/>
    <w:bookmarkStart w:id="21" w:name="problem-statement"/>
    <w:p>
      <w:pPr>
        <w:pStyle w:val="Heading2"/>
      </w:pPr>
      <w:r>
        <w:t xml:space="preserve">2. Problem Statement</w:t>
      </w:r>
    </w:p>
    <w:p>
      <w:pPr>
        <w:pStyle w:val="FirstParagraph"/>
      </w:pPr>
      <w:r>
        <w:t xml:space="preserve">In DR Congo Kinshasa, healthcare systems remain fragmented and under-resourced. Pharmacists are often relegated to mere dispensing roles despite being the most accessible health professionals in many neighborhoods. Critical issues include: 1) Widespread medicine stockouts at public facilities (estimated at 30-40% for essential drugs); 2) Prevalence of unregulated informal drug vendors selling counterfeit or substandard medicines; and 3) Lack of pharmacist-led patient counseling and health education, contributing to medication non-adherence and antimicrobial resistance. This</w:t>
      </w:r>
      <w:r>
        <w:t xml:space="preserve"> </w:t>
      </w:r>
      <w:r>
        <w:rPr>
          <w:bCs/>
          <w:b/>
        </w:rPr>
        <w:t xml:space="preserve">Thesis Proposal</w:t>
      </w:r>
      <w:r>
        <w:t xml:space="preserve"> </w:t>
      </w:r>
      <w:r>
        <w:t xml:space="preserve">argues that without recognizing pharmacists as key clinical healthcare providers within DR Congo Kinshasa’s framework, sustainable improvements in maternal/child health, HIV/AIDS management, and tuberculosis control remain unattainable. The current system fails to leverage the pharmacist’s potential as a frontline health educator and disease manager.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practice, professional capacity, and workflow constraints of pharmacists serving Kinshasa communities.</w:t>
      </w:r>
    </w:p>
    <w:p>
      <w:pPr>
        <w:numPr>
          <w:ilvl w:val="0"/>
          <w:numId w:val="1001"/>
        </w:numPr>
        <w:pStyle w:val="Compact"/>
      </w:pPr>
      <w:r>
        <w:t xml:space="preserve">Identify key barriers (regulatory, infrastructural, educational) hindering pharmacists from performing expanded roles within DR Congo Kinshasa’s healthcare ecosystem.</w:t>
      </w:r>
    </w:p>
    <w:p>
      <w:pPr>
        <w:numPr>
          <w:ilvl w:val="0"/>
          <w:numId w:val="1001"/>
        </w:numPr>
        <w:pStyle w:val="Compact"/>
      </w:pPr>
      <w:r>
        <w:t xml:space="preserve">Analyze patient perceptions regarding pharmacist involvement in health management across diverse urban neighborhoods of Kinshasa.</w:t>
      </w:r>
    </w:p>
    <w:p>
      <w:pPr>
        <w:numPr>
          <w:ilvl w:val="0"/>
          <w:numId w:val="1001"/>
        </w:numPr>
        <w:pStyle w:val="Compact"/>
      </w:pPr>
      <w:r>
        <w:t xml:space="preserve">Develop and validate a context-specific model for integrating pharmacists into primary healthcare teams, focusing on chronic disease management and health promotion initiatives within DR Congo Kinshasa settings.</w:t>
      </w:r>
    </w:p>
    <w:bookmarkEnd w:id="22"/>
    <w:bookmarkStart w:id="23" w:name="X456bf87bd6fdaca1d6daaec093c99e7a9f4b6bd"/>
    <w:p>
      <w:pPr>
        <w:pStyle w:val="Heading2"/>
      </w:pPr>
      <w:r>
        <w:t xml:space="preserve">4. Literature Review (Contextualizing DR Congo Kinshasa)</w:t>
      </w:r>
    </w:p>
    <w:p>
      <w:pPr>
        <w:pStyle w:val="FirstParagraph"/>
      </w:pPr>
      <w:r>
        <w:t xml:space="preserve">Existing literature on pharmacy practice in sub-Saharan Africa highlights pharmacists' potential to improve health outcomes when empowered. Studies from Kenya and Uganda demonstrate significant reductions in medication errors and improved adherence through pharmacist-led counseling programs. However, research specific to DR Congo Kinshasa is scarce. A 2021 WHO report noted that only 5% of drug supply chain management in DR Congo involves pharmacists beyond dispensing, contrasting sharply with the integrated roles seen elsewhere. Further, no comprehensive study has assessed the feasibility of implementing community-based pharmacist services within Kinshasa’s dense urban environment, characterized by informal settlements (like Kimpese or Bandalungwa) where access to formal health facilities is severely limited. This</w:t>
      </w:r>
      <w:r>
        <w:t xml:space="preserve"> </w:t>
      </w:r>
      <w:r>
        <w:rPr>
          <w:bCs/>
          <w:b/>
        </w:rPr>
        <w:t xml:space="preserve">Thesis Proposal</w:t>
      </w:r>
      <w:r>
        <w:t xml:space="preserve"> </w:t>
      </w:r>
      <w:r>
        <w:t xml:space="preserve">directly fills this critical void by centering the research exclusively on DR Congo Kinshasa's unique socioeconomic and infrastructural landscape.</w:t>
      </w:r>
    </w:p>
    <w:bookmarkEnd w:id="23"/>
    <w:bookmarkStart w:id="24" w:name="X267f3378e545f0617e682a80e7cc99613061737"/>
    <w:p>
      <w:pPr>
        <w:pStyle w:val="Heading2"/>
      </w:pPr>
      <w:r>
        <w:t xml:space="preserve">5. Methodology: A Mixed-Methods Approach for DR Congo Kinshasa</w:t>
      </w:r>
    </w:p>
    <w:p>
      <w:pPr>
        <w:pStyle w:val="FirstParagraph"/>
      </w:pPr>
      <w:r>
        <w:t xml:space="preserve">This study will employ a sequential mixed-methods design tailored to the realities of DR Congo Kinshasa:</w:t>
      </w:r>
    </w:p>
    <w:p>
      <w:pPr>
        <w:numPr>
          <w:ilvl w:val="0"/>
          <w:numId w:val="1002"/>
        </w:numPr>
        <w:pStyle w:val="Compact"/>
      </w:pPr>
      <w:r>
        <w:rPr>
          <w:bCs/>
          <w:b/>
        </w:rPr>
        <w:t xml:space="preserve">Phase 1 (Quantitative):</w:t>
      </w:r>
      <w:r>
        <w:t xml:space="preserve"> </w:t>
      </w:r>
      <w:r>
        <w:t xml:space="preserve">Stratified random sampling across 30 pharmacies in three distinct Kinshasa districts (Ngaliema, Limete, and Mont Ngafula) to survey 150 practicing pharmacists on workload, training gaps, perceived barriers, and current patient interaction practices.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In-depth interviews (n=25) with key stakeholders: senior pharmacists from Kinshasa’s few pharmacy schools, Ministry of Health officials in Kinshasa, community health workers, and patients from underserved communities. Focus groups (3 groups of 8-10 patients each) will explore patient experiences and preferences regarding pharmacist involvement.</w:t>
      </w:r>
    </w:p>
    <w:p>
      <w:pPr>
        <w:numPr>
          <w:ilvl w:val="0"/>
          <w:numId w:val="1002"/>
        </w:numPr>
        <w:pStyle w:val="Compact"/>
      </w:pPr>
      <w:r>
        <w:rPr>
          <w:bCs/>
          <w:b/>
        </w:rPr>
        <w:t xml:space="preserve">Phase 3 (Action-Oriented):</w:t>
      </w:r>
      <w:r>
        <w:t xml:space="preserve"> </w:t>
      </w:r>
      <w:r>
        <w:t xml:space="preserve">Co-design workshops with pharmacists and local health authorities in Kinshasa to prototype a feasible intervention model, incorporating findings from Phases 1 &amp; 2. This phase ensures the</w:t>
      </w:r>
      <w:r>
        <w:t xml:space="preserve"> </w:t>
      </w:r>
      <w:r>
        <w:rPr>
          <w:bCs/>
          <w:b/>
        </w:rPr>
        <w:t xml:space="preserve">Thesis Proposal</w:t>
      </w:r>
      <w:r>
        <w:t xml:space="preserve">'s recommendations are directly actionable within DR Congo Kinshasa's governance and resource context.</w:t>
      </w:r>
    </w:p>
    <w:bookmarkEnd w:id="24"/>
    <w:bookmarkStart w:id="25" w:name="Xa462579d97230c70815e1423d8e4ac8345ce310"/>
    <w:p>
      <w:pPr>
        <w:pStyle w:val="Heading2"/>
      </w:pPr>
      <w:r>
        <w:t xml:space="preserve">6. Expected Significance and Contribution to DR Congo Kinshasa</w:t>
      </w:r>
    </w:p>
    <w:p>
      <w:pPr>
        <w:pStyle w:val="FirstParagraph"/>
      </w:pPr>
      <w:r>
        <w:t xml:space="preserve">The findings of this</w:t>
      </w:r>
      <w:r>
        <w:t xml:space="preserve"> </w:t>
      </w:r>
      <w:r>
        <w:rPr>
          <w:bCs/>
          <w:b/>
        </w:rPr>
        <w:t xml:space="preserve">Thesis Proposal</w:t>
      </w:r>
      <w:r>
        <w:t xml:space="preserve"> </w:t>
      </w:r>
      <w:r>
        <w:t xml:space="preserve">will yield significant practical value for DR Congo Kinshasa:</w:t>
      </w:r>
    </w:p>
    <w:p>
      <w:pPr>
        <w:numPr>
          <w:ilvl w:val="0"/>
          <w:numId w:val="1003"/>
        </w:numPr>
        <w:pStyle w:val="Compact"/>
      </w:pPr>
      <w:r>
        <w:rPr>
          <w:bCs/>
          <w:b/>
        </w:rPr>
        <w:t xml:space="preserve">Policymaking:</w:t>
      </w:r>
      <w:r>
        <w:t xml:space="preserve"> </w:t>
      </w:r>
      <w:r>
        <w:t xml:space="preserve">Provide evidence-based recommendations for the Ministry of Health (Kinshasa) to revise pharmacy practice laws, expand pharmacist scope (e.g., prescribing minor ailments), and integrate pharmacists into the national primary healthcare strategy.</w:t>
      </w:r>
    </w:p>
    <w:p>
      <w:pPr>
        <w:numPr>
          <w:ilvl w:val="0"/>
          <w:numId w:val="1003"/>
        </w:numPr>
        <w:pStyle w:val="Compact"/>
      </w:pPr>
      <w:r>
        <w:rPr>
          <w:bCs/>
          <w:b/>
        </w:rPr>
        <w:t xml:space="preserve">Professional Development:</w:t>
      </w:r>
      <w:r>
        <w:t xml:space="preserve"> </w:t>
      </w:r>
      <w:r>
        <w:t xml:space="preserve">Inform curriculum reforms at Kinshasa's University of Kinshasa Pharmacy School and training programs for practicing pharmacists across DR Congo Kinshasa.</w:t>
      </w:r>
    </w:p>
    <w:p>
      <w:pPr>
        <w:numPr>
          <w:ilvl w:val="0"/>
          <w:numId w:val="1003"/>
        </w:numPr>
        <w:pStyle w:val="Compact"/>
      </w:pPr>
      <w:r>
        <w:rPr>
          <w:bCs/>
          <w:b/>
        </w:rPr>
        <w:t xml:space="preserve">Community Impact:</w:t>
      </w:r>
      <w:r>
        <w:t xml:space="preserve"> </w:t>
      </w:r>
      <w:r>
        <w:t xml:space="preserve">Directly improve patient outcomes by establishing pharmacist-led services for hypertension, diabetes, and maternal health counseling in neighborhoods currently lacking access to primary care providers. This is vital in DR Congo Kinshasa where urban poverty and displacement exacerbate health vulnerabilities.</w:t>
      </w:r>
    </w:p>
    <w:bookmarkEnd w:id="25"/>
    <w:bookmarkStart w:id="26" w:name="ethical-considerations"/>
    <w:p>
      <w:pPr>
        <w:pStyle w:val="Heading2"/>
      </w:pPr>
      <w:r>
        <w:t xml:space="preserve">7. Ethical Considerations</w:t>
      </w:r>
    </w:p>
    <w:p>
      <w:pPr>
        <w:pStyle w:val="FirstParagraph"/>
      </w:pPr>
      <w:r>
        <w:t xml:space="preserve">Research ethics are paramount within DR Congo Kinshasa's complex social environment. The study will obtain formal approval from the National Ethics Committee for Health Research in DR Congo and Kinshasa’s Provincial Health Directorate. Informed consent protocols, translated into Lingala and French, will be strictly followed. Participant confidentiality will be ensured through anonymized data handling, especially given potential sensitivities around drug access and informal markets prevalent in Kinshasa neighborhoods.</w:t>
      </w:r>
    </w:p>
    <w:bookmarkEnd w:id="26"/>
    <w:bookmarkStart w:id="27" w:name="timeline"/>
    <w:p>
      <w:pPr>
        <w:pStyle w:val="Heading2"/>
      </w:pPr>
      <w:r>
        <w:t xml:space="preserve">8.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protocols, secure ethical approvals, establish partnerships with Kinshasa health authorities and pharmacy associations.</w:t>
      </w:r>
    </w:p>
    <w:p>
      <w:pPr>
        <w:numPr>
          <w:ilvl w:val="0"/>
          <w:numId w:val="1004"/>
        </w:numPr>
        <w:pStyle w:val="Compact"/>
      </w:pPr>
      <w:r>
        <w:rPr>
          <w:bCs/>
          <w:b/>
        </w:rPr>
        <w:t xml:space="preserve">Months 4-9:</w:t>
      </w:r>
      <w:r>
        <w:t xml:space="preserve"> </w:t>
      </w:r>
      <w:r>
        <w:t xml:space="preserve">Data collection (Phases 1 &amp; 2) across selected Kinshasa districts.</w:t>
      </w:r>
    </w:p>
    <w:p>
      <w:pPr>
        <w:numPr>
          <w:ilvl w:val="0"/>
          <w:numId w:val="1004"/>
        </w:numPr>
        <w:pStyle w:val="Compact"/>
      </w:pPr>
      <w:r>
        <w:rPr>
          <w:bCs/>
          <w:b/>
        </w:rPr>
        <w:t xml:space="preserve">Months 10-12:</w:t>
      </w:r>
      <w:r>
        <w:t xml:space="preserve"> </w:t>
      </w:r>
      <w:r>
        <w:t xml:space="preserve">Data analysis, co-design workshops with stakeholders in Kinshasa.</w:t>
      </w:r>
    </w:p>
    <w:p>
      <w:pPr>
        <w:numPr>
          <w:ilvl w:val="0"/>
          <w:numId w:val="1004"/>
        </w:numPr>
        <w:pStyle w:val="Compact"/>
      </w:pPr>
      <w:r>
        <w:rPr>
          <w:bCs/>
          <w:b/>
        </w:rPr>
        <w:t xml:space="preserve">Months 13-18:</w:t>
      </w:r>
      <w:r>
        <w:t xml:space="preserve"> </w:t>
      </w:r>
      <w:r>
        <w:t xml:space="preserve">Draft thesis, finalize intervention model, and develop policy brief for Ministry of Health (Kinshasa).</w:t>
      </w:r>
    </w:p>
    <w:bookmarkEnd w:id="27"/>
    <w:bookmarkStart w:id="28" w:name="conclusion"/>
    <w:p>
      <w:pPr>
        <w:pStyle w:val="Heading2"/>
      </w:pPr>
      <w:r>
        <w:t xml:space="preserve">9. Conclusion</w:t>
      </w:r>
    </w:p>
    <w:p>
      <w:pPr>
        <w:pStyle w:val="FirstParagraph"/>
      </w:pPr>
      <w:r>
        <w:t xml:space="preserve">The healthcare challenges facing DR Congo Kinshasa demand innovative, locally-led solutions. Pharmacists represent a vast, underutilized human resource capable of bridging critical gaps in primary care access and quality within this urban setting. This</w:t>
      </w:r>
      <w:r>
        <w:t xml:space="preserve"> </w:t>
      </w:r>
      <w:r>
        <w:rPr>
          <w:bCs/>
          <w:b/>
        </w:rPr>
        <w:t xml:space="preserve">Thesis Proposal</w:t>
      </w:r>
      <w:r>
        <w:t xml:space="preserve"> </w:t>
      </w:r>
      <w:r>
        <w:t xml:space="preserve">commits to generating actionable evidence specifically for the DR Congo Kinshasa context. By systematically documenting current pharmacist practices, identifying systemic barriers through rigorous fieldwork in Kinshasa neighborhoods, and co-creating solutions with local stakeholders, this research will provide a blueprint for transforming the</w:t>
      </w:r>
      <w:r>
        <w:t xml:space="preserve"> </w:t>
      </w:r>
      <w:r>
        <w:rPr>
          <w:bCs/>
          <w:b/>
        </w:rPr>
        <w:t xml:space="preserve">Pharmacist</w:t>
      </w:r>
      <w:r>
        <w:t xml:space="preserve">'s role from passive dispenser to active health partner. The ultimate success of this work will be measured not only by academic rigor but by its tangible contribution to strengthening healthcare resilience and saving lives within the communities of DR Congo Kinshasa.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DR Congo Kinshasa Healthcare Systems</dc:title>
  <dc:creator/>
  <dc:language>en</dc:language>
  <cp:keywords/>
  <dcterms:created xsi:type="dcterms:W3CDTF">2025-12-11T16:33:22Z</dcterms:created>
  <dcterms:modified xsi:type="dcterms:W3CDTF">2025-12-11T16:33:22Z</dcterms:modified>
</cp:coreProperties>
</file>

<file path=docProps/custom.xml><?xml version="1.0" encoding="utf-8"?>
<Properties xmlns="http://schemas.openxmlformats.org/officeDocument/2006/custom-properties" xmlns:vt="http://schemas.openxmlformats.org/officeDocument/2006/docPropsVTypes"/>
</file>