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Healthcare</w:t>
      </w:r>
      <w:r>
        <w:t xml:space="preserve"> </w:t>
      </w:r>
      <w:r>
        <w:t xml:space="preserve">System</w:t>
      </w:r>
    </w:p>
    <w:bookmarkStart w:id="25" w:name="Xb6ef98fa096d84dde68c747a63d9ecb87106c3f"/>
    <w:p>
      <w:pPr>
        <w:pStyle w:val="Heading1"/>
      </w:pPr>
      <w:r>
        <w:t xml:space="preserve">Thesis Proposal: Expanding the Role of the Pharmacist in Addressing Healthcare Disparities within South Africa Johannesburg's Urban Landscape</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and potential expansion of the Pharmacist within South Africa Johannesburg's complex healthcare ecosystem. Focusing specifically on Johannesburg as South Africa's largest metropolitan hub, this research addresses a pressing gap: while Pharmacists are highly accessible community health workers, their scope of practice remains underutilized in managing chronic disease burdens and primary healthcare access challenges prevalent across diverse JHB communities. The proposed study will employ mixed methods to assess current Pharmacist service delivery, barriers to expanded roles (including regulatory, infrastructural, and socio-economic factors), and community needs within Johannesburg. Findings aim to provide evidence-based recommendations for policy reform, training enhancement, and integrated care models specifically designed for the unique context of South Africa Johannesburg. The ultimate goal is to position the Pharmacist as a pivotal agent in achieving equitable healthcare outcomes across this dynamic urban setting.</w:t>
      </w:r>
    </w:p>
    <w:bookmarkEnd w:id="20"/>
    <w:bookmarkStart w:id="21" w:name="X2203a30daee5defe0ac31ced0b484890bde1d44"/>
    <w:p>
      <w:pPr>
        <w:pStyle w:val="Heading2"/>
      </w:pPr>
      <w:r>
        <w:t xml:space="preserve">1. Introduction: The Imperative in Johannesburg (Approx. 200 words)</w:t>
      </w:r>
    </w:p>
    <w:p>
      <w:pPr>
        <w:pStyle w:val="FirstParagraph"/>
      </w:pPr>
      <w:r>
        <w:t xml:space="preserve">South Africa Johannesburg, as the economic engine and most populous city of South Africa, presents a healthcare landscape of stark contrasts and immense pressure. While boasting world-class private hospitals in areas like Sandton, it simultaneously grapples with profound inequities in access to primary healthcare within sprawling informal settlements such as Soweto, Alexandra Township, and Diepsloot. The burden of HIV/AIDS, tuberculosis (TB), diabetes, hypertension, and other non-communicable diseases (NCDs) is exceptionally high. This creates a critical need for innovative community-based interventions.</w:t>
      </w:r>
    </w:p>
    <w:p>
      <w:pPr>
        <w:pStyle w:val="BodyText"/>
      </w:pPr>
      <w:r>
        <w:t xml:space="preserve">The Pharmacist in South Africa Johannesburg holds a unique position: they are often the most accessible healthcare professionals in communities, with pharmacies present even in the most underserved areas. However, their potential extends far beyond dispensing medications. Current legislation and practice frameworks (influenced by the Pharmacy Act 53 of 2004 and ongoing reforms like the National Health Insurance (NHI) rollout) have begun to recognize this potential, but implementation within Johannesburg's specific socio-geographic context is fragmented and insufficient. This Thesis Proposal argues that a strategic expansion of the Pharmacist's scope—enabling roles in chronic disease management, medication therapy management (MTM), health promotion, and basic diagnostics—is not merely beneficial but essential for South Africa Johannesburg to effectively manage its healthcare challenges and move towards universal health coverage. The research will be grounded entirely within the realities of Johannesburg.</w:t>
      </w:r>
    </w:p>
    <w:bookmarkEnd w:id="21"/>
    <w:bookmarkStart w:id="22" w:name="X49edb1dc476653ff499462806c6af4904c6ff31"/>
    <w:p>
      <w:pPr>
        <w:pStyle w:val="Heading2"/>
      </w:pPr>
      <w:r>
        <w:t xml:space="preserve">2. Literature Review: Current State &amp; Gaps in South Africa Johannesburg (Approx. 250 words)</w:t>
      </w:r>
    </w:p>
    <w:p>
      <w:pPr>
        <w:pStyle w:val="FirstParagraph"/>
      </w:pPr>
      <w:r>
        <w:t xml:space="preserve">Existing literature highlights the global trend of expanding the Pharmacist's role in chronic disease management and primary healthcare, demonstrating improved patient outcomes and reduced system costs (e.g., studies from Canada, UK, US). Within South Africa, research supports this potential: studies like those published in the *South African Journal of Clinical Pharmacy* (2021) have shown successful pharmacist-led interventions for ART adherence in Soweto. However, significant gaps persist specifically concerning Johannesburg.</w:t>
      </w:r>
    </w:p>
    <w:p>
      <w:pPr>
        <w:pStyle w:val="BodyText"/>
      </w:pPr>
      <w:r>
        <w:t xml:space="preserve">Key limitations identified include:</w:t>
      </w:r>
    </w:p>
    <w:p>
      <w:pPr>
        <w:numPr>
          <w:ilvl w:val="0"/>
          <w:numId w:val="1001"/>
        </w:numPr>
        <w:pStyle w:val="Compact"/>
      </w:pPr>
      <w:r>
        <w:rPr>
          <w:bCs/>
          <w:b/>
        </w:rPr>
        <w:t xml:space="preserve">Contextual Specificity:</w:t>
      </w:r>
      <w:r>
        <w:t xml:space="preserve"> </w:t>
      </w:r>
      <w:r>
        <w:t xml:space="preserve">Most studies are small-scale pilot projects, lacking generalizability to the vast, heterogeneous Johannesburg setting with its mix of private and public healthcare systems and extreme socioeconomic diversity.</w:t>
      </w:r>
    </w:p>
    <w:p>
      <w:pPr>
        <w:numPr>
          <w:ilvl w:val="0"/>
          <w:numId w:val="1001"/>
        </w:numPr>
        <w:pStyle w:val="Compact"/>
      </w:pPr>
      <w:r>
        <w:rPr>
          <w:bCs/>
          <w:b/>
        </w:rPr>
        <w:t xml:space="preserve">Policy-Practice Divide:</w:t>
      </w:r>
      <w:r>
        <w:t xml:space="preserve"> </w:t>
      </w:r>
      <w:r>
        <w:t xml:space="preserve">While national policies (like the 2017 Revised Pharmacist's Scope of Practice) enable expanded roles, implementation in Johannesburg is hindered by inconsistent support, funding models, and varying pharmacy infrastructure across different districts (e.g., Sandton vs. Ekurhuleni).</w:t>
      </w:r>
    </w:p>
    <w:p>
      <w:pPr>
        <w:numPr>
          <w:ilvl w:val="0"/>
          <w:numId w:val="1001"/>
        </w:numPr>
        <w:pStyle w:val="Compact"/>
      </w:pPr>
      <w:r>
        <w:rPr>
          <w:bCs/>
          <w:b/>
        </w:rPr>
        <w:t xml:space="preserve">Community Needs Assessment:</w:t>
      </w:r>
      <w:r>
        <w:t xml:space="preserve"> </w:t>
      </w:r>
      <w:r>
        <w:t xml:space="preserve">There is a dearth of comprehensive, community-driven research identifying *precisely* which expanded Pharmacist services are most needed and valued by residents across various Johannesburg communities.</w:t>
      </w:r>
    </w:p>
    <w:p>
      <w:pPr>
        <w:pStyle w:val="FirstParagraph"/>
      </w:pPr>
      <w:r>
        <w:t xml:space="preserve">This thesis directly addresses these gaps by focusing exclusively on the complex realities of South Africa Johannesburg, moving beyond isolated pilot studies to propose a scalable, contextually appropriate model for the Pharmacist's enhanced contribution to community health.</w:t>
      </w:r>
    </w:p>
    <w:bookmarkEnd w:id="22"/>
    <w:bookmarkStart w:id="23" w:name="X4920b484016c965b2ced6de32d41195cad65913"/>
    <w:p>
      <w:pPr>
        <w:pStyle w:val="Heading2"/>
      </w:pPr>
      <w:r>
        <w:t xml:space="preserve">3. Research Objectives &amp; Methodology (Approx. 150 words)</w:t>
      </w:r>
    </w:p>
    <w:p>
      <w:pPr>
        <w:pStyle w:val="FirstParagraph"/>
      </w:pPr>
      <w:r>
        <w:rPr>
          <w:bCs/>
          <w:b/>
        </w:rPr>
        <w:t xml:space="preserve">Primary Objective:</w:t>
      </w:r>
      <w:r>
        <w:t xml:space="preserve"> </w:t>
      </w:r>
      <w:r>
        <w:t xml:space="preserve">To develop and evaluate a context-specific framework for expanding the scope of practice of the Pharmacist within primary healthcare delivery in South Africa Johannesburg, focusing on chronic disease management (HIV/TB/NCDs) and health promotion.</w:t>
      </w:r>
    </w:p>
    <w:p>
      <w:pPr>
        <w:pStyle w:val="BodyText"/>
      </w:pPr>
      <w:r>
        <w:rPr>
          <w:bCs/>
          <w:b/>
        </w:rPr>
        <w:t xml:space="preserve">Specific Objectives:</w:t>
      </w:r>
    </w:p>
    <w:p>
      <w:pPr>
        <w:numPr>
          <w:ilvl w:val="0"/>
          <w:numId w:val="1002"/>
        </w:numPr>
        <w:pStyle w:val="Compact"/>
      </w:pPr>
      <w:r>
        <w:t xml:space="preserve">Map current Pharmacist service provision and identified barriers within 5 distinct Johannesburg districts (e.g., Sandton, Soweto, Alexandra, Diepsloot, Kempton Park).</w:t>
      </w:r>
    </w:p>
    <w:p>
      <w:pPr>
        <w:numPr>
          <w:ilvl w:val="0"/>
          <w:numId w:val="1002"/>
        </w:numPr>
        <w:pStyle w:val="Compact"/>
      </w:pPr>
      <w:r>
        <w:t xml:space="preserve">Evaluate community perceptions and unmet health needs related to chronic disease management from the perspective of residents in diverse Johannesburg communities.</w:t>
      </w:r>
    </w:p>
    <w:p>
      <w:pPr>
        <w:numPr>
          <w:ilvl w:val="0"/>
          <w:numId w:val="1002"/>
        </w:numPr>
        <w:pStyle w:val="Compact"/>
      </w:pPr>
      <w:r>
        <w:t xml:space="preserve">Assess stakeholder (Pharmacists, Pharmacy Managers, Primary Healthcare Nurses/Doctosrs, Community Health Workers) perspectives on feasibility and requirements for expanded roles.</w:t>
      </w:r>
    </w:p>
    <w:p>
      <w:pPr>
        <w:numPr>
          <w:ilvl w:val="0"/>
          <w:numId w:val="1002"/>
        </w:numPr>
        <w:pStyle w:val="Compact"/>
      </w:pPr>
      <w:r>
        <w:t xml:space="preserve">Co-design a pilot implementation framework for an enhanced Pharmacist role within a selected Johannesburg community clinic setting.</w:t>
      </w:r>
    </w:p>
    <w:p>
      <w:pPr>
        <w:pStyle w:val="FirstParagraph"/>
      </w:pPr>
      <w:r>
        <w:rPr>
          <w:bCs/>
          <w:b/>
        </w:rPr>
        <w:t xml:space="preserve">Methodology:</w:t>
      </w:r>
      <w:r>
        <w:t xml:space="preserve"> </w:t>
      </w:r>
      <w:r>
        <w:t xml:space="preserve">A sequential mixed-methods approach: 1) Quantitative surveys of pharmacists (n=150) and community health needs assessment via household surveys (n=300); 2) Qualitative in-depth interviews with key stakeholders (n=30); 3) Participatory focus group discussions with community members; 4) Co-design workshop for framework development.</w:t>
      </w:r>
    </w:p>
    <w:bookmarkEnd w:id="23"/>
    <w:bookmarkStart w:id="24" w:name="X9d3d4c424867359d4fbdd684381a3355d6e8c03"/>
    <w:p>
      <w:pPr>
        <w:pStyle w:val="Heading2"/>
      </w:pPr>
      <w:r>
        <w:t xml:space="preserve">4. Significance &amp; Expected Contribution to South Africa Johannesburg (Approx. 150 words)</w:t>
      </w:r>
    </w:p>
    <w:p>
      <w:pPr>
        <w:pStyle w:val="FirstParagraph"/>
      </w:pPr>
      <w:r>
        <w:t xml:space="preserve">This research holds significant potential impact specifically for South Africa Johannesburg. By providing evidence-based, locally grounded recommendations, it directly informs:</w:t>
      </w:r>
    </w:p>
    <w:p>
      <w:pPr>
        <w:numPr>
          <w:ilvl w:val="0"/>
          <w:numId w:val="1003"/>
        </w:numPr>
        <w:pStyle w:val="Compact"/>
      </w:pPr>
      <w:r>
        <w:rPr>
          <w:bCs/>
          <w:b/>
        </w:rPr>
        <w:t xml:space="preserve">Policymakers:</w:t>
      </w:r>
      <w:r>
        <w:t xml:space="preserve"> </w:t>
      </w:r>
      <w:r>
        <w:t xml:space="preserve">The National Department of Health (NDoH) and Provincial Health Departments (e.g., Gauteng DOH) on practical steps to operationalize expanded Pharmacist roles within the NHI framework in Johannesburg.</w:t>
      </w:r>
    </w:p>
    <w:p>
      <w:pPr>
        <w:numPr>
          <w:ilvl w:val="0"/>
          <w:numId w:val="1003"/>
        </w:numPr>
        <w:pStyle w:val="Compact"/>
      </w:pPr>
      <w:r>
        <w:rPr>
          <w:bCs/>
          <w:b/>
        </w:rPr>
        <w:t xml:space="preserve">Pharmacy Council of South Africa:</w:t>
      </w:r>
      <w:r>
        <w:t xml:space="preserve"> </w:t>
      </w:r>
      <w:r>
        <w:t xml:space="preserve">Data to refine guidelines, training curricula, and accreditation standards for Pharmacist practice in urban settings like Johannesburg.</w:t>
      </w:r>
    </w:p>
    <w:p>
      <w:pPr>
        <w:numPr>
          <w:ilvl w:val="0"/>
          <w:numId w:val="1003"/>
        </w:numPr>
        <w:pStyle w:val="Compact"/>
      </w:pPr>
      <w:r>
        <w:rPr>
          <w:bCs/>
          <w:b/>
        </w:rPr>
        <w:t xml:space="preserve">Healthcare Providers &amp; Pharmacy Owners:</w:t>
      </w:r>
      <w:r>
        <w:t xml:space="preserve"> </w:t>
      </w:r>
      <w:r>
        <w:t xml:space="preserve">Concrete models for integrating Pharmacists more fully into primary care teams within Johannesburg's diverse community pharmacy landscape.</w:t>
      </w:r>
    </w:p>
    <w:p>
      <w:pPr>
        <w:numPr>
          <w:ilvl w:val="0"/>
          <w:numId w:val="1003"/>
        </w:numPr>
        <w:pStyle w:val="Compact"/>
      </w:pPr>
      <w:r>
        <w:rPr>
          <w:bCs/>
          <w:b/>
        </w:rPr>
        <w:t xml:space="preserve">Communities:</w:t>
      </w:r>
      <w:r>
        <w:t xml:space="preserve"> </w:t>
      </w:r>
      <w:r>
        <w:t xml:space="preserve">Improved access to essential, proactive healthcare services (e.g., chronic disease monitoring, medication counseling) directly within their neighborhoods across South Africa Johannesburg, reducing unnecessary hospital visits and improving health outcomes for millions living in this city.</w:t>
      </w:r>
    </w:p>
    <w:p>
      <w:pPr>
        <w:pStyle w:val="FirstParagraph"/>
      </w:pPr>
      <w:r>
        <w:t xml:space="preserve">The successful implementation of such a framework would position the Pharmacist as a vital, recognized cornerstone of accessible primary healthcare within South Africa Johannesburg's journey towards health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the Pharmacist in South Africa Johannesburg Healthcare System</dc:title>
  <dc:creator/>
  <dc:language>en</dc:language>
  <cp:keywords/>
  <dcterms:created xsi:type="dcterms:W3CDTF">2025-12-10T08:47:56Z</dcterms:created>
  <dcterms:modified xsi:type="dcterms:W3CDTF">2025-12-10T08:47:56Z</dcterms:modified>
</cp:coreProperties>
</file>

<file path=docProps/custom.xml><?xml version="1.0" encoding="utf-8"?>
<Properties xmlns="http://schemas.openxmlformats.org/officeDocument/2006/custom-properties" xmlns:vt="http://schemas.openxmlformats.org/officeDocument/2006/docPropsVTypes"/>
</file>