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w:t>
      </w:r>
    </w:p>
    <w:bookmarkStart w:id="29" w:name="Xd706eb21688c1486a715f2a688902d9169bb03b"/>
    <w:p>
      <w:pPr>
        <w:pStyle w:val="Heading1"/>
      </w:pPr>
      <w:r>
        <w:t xml:space="preserve">Thesis Proposal: Documenting Identity, Struggle, and Transformation through the Lens of the Photographer in Bangladesh Dhaka</w:t>
      </w:r>
    </w:p>
    <w:bookmarkStart w:id="20" w:name="abstract"/>
    <w:p>
      <w:pPr>
        <w:pStyle w:val="Heading2"/>
      </w:pPr>
      <w:r>
        <w:t xml:space="preserve">Abstract</w:t>
      </w:r>
    </w:p>
    <w:p>
      <w:pPr>
        <w:pStyle w:val="FirstParagraph"/>
      </w:pPr>
      <w:r>
        <w:t xml:space="preserve">This Thesis Proposal outlines a critical investigation into the contemporary practice, challenges, and socio-cultural significance of the Photographer within the unique urban landscape of Bangladesh Dhaka. As one of Asia's most densely populated megacities undergoing rapid, often chaotic transformation, Dhaka presents a compelling yet understudied site for photographic inquiry. This research moves beyond documenting visual aesthetics to interrogate how photographers navigate complex power dynamics, cultural sensitivities, economic constraints, and environmental pressures while shaping narratives about Dhaka’s identity. The study aims to produce a nuanced understanding of the Photographer as both witness and active participant in Bangladesh's socio-political fabric, contributing significantly to visual anthropology, media studies, and urban sociology within the specific context of Bangladesh Dhaka.</w:t>
      </w:r>
    </w:p>
    <w:bookmarkEnd w:id="20"/>
    <w:bookmarkStart w:id="21" w:name="X155a0a0c2ab552a086e8cf910fd649620de14e8"/>
    <w:p>
      <w:pPr>
        <w:pStyle w:val="Heading2"/>
      </w:pPr>
      <w:r>
        <w:t xml:space="preserve">Introduction: The Urgent Need for Contextualized Photographic Study</w:t>
      </w:r>
    </w:p>
    <w:p>
      <w:pPr>
        <w:pStyle w:val="FirstParagraph"/>
      </w:pPr>
      <w:r>
        <w:t xml:space="preserve">Dhaka, as the vibrant yet fraught capital of Bangladesh, is a city constantly in flux. Its streets teem with life, struggle, resilience, and rapid development, yet the work of its photographers remains largely invisible within mainstream global discourse on photography. While international media often portrays Bangladesh through simplified humanitarian lenses or stereotypical imagery focused on poverty or disasters (like floods), the nuanced perspectives offered by local Photographers are frequently marginalized. This Thesis Proposal argues that a deep dive into the lived realities and artistic practices of photographers operating *within* Dhaka is not merely academic; it is essential for challenging reductive narratives, fostering local cultural agency, and understanding Bangladesh's complex modernity from an indigenous perspective. The focus on the Photographer in Bangladesh Dhaka demands recognition of their specific context: navigating monsoon seasons that disrupt shoots, bureaucratic hurdles for accessing certain areas, the tension between commercial demands and artistic integrity, and the profound responsibility of representing a population often denied its own visual voice.</w:t>
      </w:r>
    </w:p>
    <w:bookmarkEnd w:id="21"/>
    <w:bookmarkStart w:id="22" w:name="research-problem-and-significance"/>
    <w:p>
      <w:pPr>
        <w:pStyle w:val="Heading2"/>
      </w:pPr>
      <w:r>
        <w:t xml:space="preserve">Research Problem and Significance</w:t>
      </w:r>
    </w:p>
    <w:p>
      <w:pPr>
        <w:pStyle w:val="FirstParagraph"/>
      </w:pPr>
      <w:r>
        <w:t xml:space="preserve">The core problem this Thesis Proposal addresses is the critical gap in scholarly work dedicated to understanding *local* photographic practice within Dhaka. Existing literature often treats Bangladeshi photography through an external lens (e.g., colonial archives, foreign journalist outputs) or focuses narrowly on specific genres like documentary photojournalism without examining the Photographer's day-to-day realities and evolving strategies. This research is significant because:</w:t>
      </w:r>
    </w:p>
    <w:p>
      <w:pPr>
        <w:numPr>
          <w:ilvl w:val="0"/>
          <w:numId w:val="1001"/>
        </w:numPr>
        <w:pStyle w:val="Compact"/>
      </w:pPr>
      <w:r>
        <w:t xml:space="preserve">It centers Dhaka as a site of active photographic production, not just a subject to be photographed.</w:t>
      </w:r>
    </w:p>
    <w:p>
      <w:pPr>
        <w:numPr>
          <w:ilvl w:val="0"/>
          <w:numId w:val="1001"/>
        </w:numPr>
        <w:pStyle w:val="Compact"/>
      </w:pPr>
      <w:r>
        <w:t xml:space="preserve">It provides crucial context for understanding how Photographers in Bangladesh navigate issues of representation, ethics, and audience within their own cultural milieu.</w:t>
      </w:r>
    </w:p>
    <w:p>
      <w:pPr>
        <w:numPr>
          <w:ilvl w:val="0"/>
          <w:numId w:val="1001"/>
        </w:numPr>
        <w:pStyle w:val="Compact"/>
      </w:pPr>
      <w:r>
        <w:t xml:space="preserve">It contributes to building a more comprehensive archive of Dhaka's visual history from the perspective of its own inhabitants, moving beyond external interpretations.</w:t>
      </w:r>
    </w:p>
    <w:p>
      <w:pPr>
        <w:numPr>
          <w:ilvl w:val="0"/>
          <w:numId w:val="1001"/>
        </w:numPr>
        <w:pStyle w:val="Compact"/>
      </w:pPr>
      <w:r>
        <w:t xml:space="preserve">It offers practical insights for supporting emerging photographic talent and institutions like Drik Picture Library or the Bangladesh Photographic Society within Dhaka.</w:t>
      </w:r>
    </w:p>
    <w:bookmarkEnd w:id="22"/>
    <w:bookmarkStart w:id="23" w:name="Xcc548eb79b5438bf60015c17212752fc8b630d0"/>
    <w:p>
      <w:pPr>
        <w:pStyle w:val="Heading2"/>
      </w:pPr>
      <w:r>
        <w:t xml:space="preserve">Literature Review: Gaps in a Localized Context</w:t>
      </w:r>
    </w:p>
    <w:p>
      <w:pPr>
        <w:pStyle w:val="FirstParagraph"/>
      </w:pPr>
      <w:r>
        <w:t xml:space="preserve">While significant scholarship exists on photography in South Asia broadly (e.g., works by scholars like R. S. Shankar), and specific studies on Bangladesh’s photographic history (often focusing on the pre-independence era or photojournalism during crises), there is a notable absence of contemporary, practice-based research centered *specifically* on the Photographer operating daily within modern Dhaka. Key gaps include:</w:t>
      </w:r>
    </w:p>
    <w:p>
      <w:pPr>
        <w:numPr>
          <w:ilvl w:val="0"/>
          <w:numId w:val="1002"/>
        </w:numPr>
        <w:pStyle w:val="Compact"/>
      </w:pPr>
      <w:r>
        <w:t xml:space="preserve">Understanding the socio-economic realities impacting a Photographer's ability to work (access, equipment costs, market saturation).</w:t>
      </w:r>
    </w:p>
    <w:p>
      <w:pPr>
        <w:numPr>
          <w:ilvl w:val="0"/>
          <w:numId w:val="1002"/>
        </w:numPr>
        <w:pStyle w:val="Compact"/>
      </w:pPr>
      <w:r>
        <w:t xml:space="preserve">Exploring how photographers negotiate cultural norms and religious sensitivities when capturing diverse urban subjects (e.g., women in public spaces, religious festivals in crowded areas).</w:t>
      </w:r>
    </w:p>
    <w:p>
      <w:pPr>
        <w:numPr>
          <w:ilvl w:val="0"/>
          <w:numId w:val="1002"/>
        </w:numPr>
        <w:pStyle w:val="Compact"/>
      </w:pPr>
      <w:r>
        <w:t xml:space="preserve">Analyzing the impact of digital technology and social media on the Photographer's workflow, distribution channels, and audience engagement within Bangladesh Dhaka.</w:t>
      </w:r>
    </w:p>
    <w:p>
      <w:pPr>
        <w:numPr>
          <w:ilvl w:val="0"/>
          <w:numId w:val="1002"/>
        </w:numPr>
        <w:pStyle w:val="Compact"/>
      </w:pPr>
      <w:r>
        <w:t xml:space="preserve">Investigating how Photographers conceptualize and respond to Dhaka's unique challenges: environmental degradation (air quality, flooding), infrastructure chaos, rapid urbanization displacing communities.</w:t>
      </w:r>
    </w:p>
    <w:bookmarkEnd w:id="23"/>
    <w:bookmarkStart w:id="24" w:name="research-questions"/>
    <w:p>
      <w:pPr>
        <w:pStyle w:val="Heading2"/>
      </w:pPr>
      <w:r>
        <w:t xml:space="preserve">Research Questions</w:t>
      </w:r>
    </w:p>
    <w:p>
      <w:pPr>
        <w:pStyle w:val="FirstParagraph"/>
      </w:pPr>
      <w:r>
        <w:t xml:space="preserve">This Thesis Proposal seeks to answer the following key questions:</w:t>
      </w:r>
    </w:p>
    <w:p>
      <w:pPr>
        <w:numPr>
          <w:ilvl w:val="0"/>
          <w:numId w:val="1003"/>
        </w:numPr>
        <w:pStyle w:val="Compact"/>
      </w:pPr>
      <w:r>
        <w:t xml:space="preserve">How do Photographers in Bangladesh Dhaka conceptualize their role within the city's rapidly changing social, economic, and physical landscape?</w:t>
      </w:r>
    </w:p>
    <w:p>
      <w:pPr>
        <w:numPr>
          <w:ilvl w:val="0"/>
          <w:numId w:val="1003"/>
        </w:numPr>
        <w:pStyle w:val="Compact"/>
      </w:pPr>
      <w:r>
        <w:t xml:space="preserve">What specific challenges (technical, ethical, logistical, economic) do Photographers confront daily while working in Dhaka that are unique to this context?</w:t>
      </w:r>
    </w:p>
    <w:p>
      <w:pPr>
        <w:numPr>
          <w:ilvl w:val="0"/>
          <w:numId w:val="1003"/>
        </w:numPr>
        <w:pStyle w:val="Compact"/>
      </w:pPr>
      <w:r>
        <w:t xml:space="preserve">How do these Photographers navigate the tension between producing commercially viable work and pursuing personal or socially engaged projects that reflect the complex reality of Dhaka?</w:t>
      </w:r>
    </w:p>
    <w:p>
      <w:pPr>
        <w:numPr>
          <w:ilvl w:val="0"/>
          <w:numId w:val="1003"/>
        </w:numPr>
        <w:pStyle w:val="Compact"/>
      </w:pPr>
      <w:r>
        <w:t xml:space="preserve">In what ways does their work actively shape, challenge, or reinforce dominant narratives about Bangladesh and its capital city, Dhaka?</w:t>
      </w:r>
    </w:p>
    <w:bookmarkEnd w:id="24"/>
    <w:bookmarkStart w:id="25" w:name="methodology-grounded-in-dhaka"/>
    <w:p>
      <w:pPr>
        <w:pStyle w:val="Heading2"/>
      </w:pPr>
      <w:r>
        <w:t xml:space="preserve">Methodology: Grounded in Dhaka</w:t>
      </w:r>
    </w:p>
    <w:p>
      <w:pPr>
        <w:pStyle w:val="FirstParagraph"/>
      </w:pPr>
      <w:r>
        <w:t xml:space="preserve">The research will employ a mixed-methods approach centered on immersive fieldwork within Bangladesh Dhaka:</w:t>
      </w:r>
    </w:p>
    <w:p>
      <w:pPr>
        <w:numPr>
          <w:ilvl w:val="0"/>
          <w:numId w:val="1004"/>
        </w:numPr>
        <w:pStyle w:val="Compact"/>
      </w:pPr>
      <w:r>
        <w:rPr>
          <w:bCs/>
          <w:b/>
        </w:rPr>
        <w:t xml:space="preserve">Qualitative Interviews:</w:t>
      </w:r>
      <w:r>
        <w:t xml:space="preserve"> </w:t>
      </w:r>
      <w:r>
        <w:t xml:space="preserve">Conducting in-depth, semi-structured interviews with 15-20 diverse Photographers (commercial, documentary, fine art, street) based in Dhaka across different age groups and career stages.</w:t>
      </w:r>
    </w:p>
    <w:p>
      <w:pPr>
        <w:numPr>
          <w:ilvl w:val="0"/>
          <w:numId w:val="1004"/>
        </w:numPr>
        <w:pStyle w:val="Compact"/>
      </w:pPr>
      <w:r>
        <w:rPr>
          <w:bCs/>
          <w:b/>
        </w:rPr>
        <w:t xml:space="preserve">Participant Observation:</w:t>
      </w:r>
      <w:r>
        <w:t xml:space="preserve"> </w:t>
      </w:r>
      <w:r>
        <w:t xml:space="preserve">Shadowing Photographers on assignments to document workflow challenges and decision-making processes within specific Dhaka neighborhoods (e.g., old city areas like Pahartali, emerging suburbs like Uttara, informal settlements).</w:t>
      </w:r>
    </w:p>
    <w:p>
      <w:pPr>
        <w:numPr>
          <w:ilvl w:val="0"/>
          <w:numId w:val="1004"/>
        </w:numPr>
        <w:pStyle w:val="Compact"/>
      </w:pPr>
      <w:r>
        <w:rPr>
          <w:bCs/>
          <w:b/>
        </w:rPr>
        <w:t xml:space="preserve">Document Analysis:</w:t>
      </w:r>
      <w:r>
        <w:t xml:space="preserve"> </w:t>
      </w:r>
      <w:r>
        <w:t xml:space="preserve">Critically examining the published work of Dhaka-based Photographers, social media content, and exhibition materials to trace thematic and stylistic trends.</w:t>
      </w:r>
    </w:p>
    <w:p>
      <w:pPr>
        <w:numPr>
          <w:ilvl w:val="0"/>
          <w:numId w:val="1004"/>
        </w:numPr>
        <w:pStyle w:val="Compact"/>
      </w:pPr>
      <w:r>
        <w:rPr>
          <w:bCs/>
          <w:b/>
        </w:rPr>
        <w:t xml:space="preserve">Focus Groups:</w:t>
      </w:r>
      <w:r>
        <w:t xml:space="preserve"> </w:t>
      </w:r>
      <w:r>
        <w:t xml:space="preserve">Organizing small discussions with photographers and relevant stakeholders (gallery curators, cultural critics) to explore community perceptions of photographic practice in Dhaka.</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w:t>
      </w:r>
    </w:p>
    <w:p>
      <w:pPr>
        <w:numPr>
          <w:ilvl w:val="0"/>
          <w:numId w:val="1005"/>
        </w:numPr>
        <w:pStyle w:val="Compact"/>
      </w:pPr>
      <w:r>
        <w:rPr>
          <w:bCs/>
          <w:b/>
        </w:rPr>
        <w:t xml:space="preserve">Academic:</w:t>
      </w:r>
      <w:r>
        <w:t xml:space="preserve"> </w:t>
      </w:r>
      <w:r>
        <w:t xml:space="preserve">Filling a critical gap in South Asian visual studies by providing the first comprehensive, locally-grounded study of contemporary photographic practice within Dhaka.</w:t>
      </w:r>
    </w:p>
    <w:p>
      <w:pPr>
        <w:numPr>
          <w:ilvl w:val="0"/>
          <w:numId w:val="1005"/>
        </w:numPr>
        <w:pStyle w:val="Compact"/>
      </w:pPr>
      <w:r>
        <w:rPr>
          <w:bCs/>
          <w:b/>
        </w:rPr>
        <w:t xml:space="preserve">Cultural:</w:t>
      </w:r>
      <w:r>
        <w:t xml:space="preserve"> </w:t>
      </w:r>
      <w:r>
        <w:t xml:space="preserve">Amplifying the voices and perspectives of Photographers who are actively documenting Bangladesh's present moment, fostering a deeper understanding of Dhaka's identity from within.</w:t>
      </w:r>
    </w:p>
    <w:p>
      <w:pPr>
        <w:numPr>
          <w:ilvl w:val="0"/>
          <w:numId w:val="1005"/>
        </w:numPr>
        <w:pStyle w:val="Compact"/>
      </w:pPr>
      <w:r>
        <w:rPr>
          <w:bCs/>
          <w:b/>
        </w:rPr>
        <w:t xml:space="preserve">Practical:</w:t>
      </w:r>
      <w:r>
        <w:t xml:space="preserve"> </w:t>
      </w:r>
      <w:r>
        <w:t xml:space="preserve">Identifying specific needs and potential pathways for supporting photographic communities in Bangladesh Dhaka, informing policy and institutional support for visual arts development.</w:t>
      </w:r>
    </w:p>
    <w:p>
      <w:pPr>
        <w:numPr>
          <w:ilvl w:val="0"/>
          <w:numId w:val="1005"/>
        </w:numPr>
        <w:pStyle w:val="Compact"/>
      </w:pPr>
      <w:r>
        <w:rPr>
          <w:bCs/>
          <w:b/>
        </w:rPr>
        <w:t xml:space="preserve">Global Relevance:</w:t>
      </w:r>
      <w:r>
        <w:t xml:space="preserve"> </w:t>
      </w:r>
      <w:r>
        <w:t xml:space="preserve">Offering a nuanced case study of how photographers operate within a rapidly urbanizing megacity context, contributing to broader global discussions on photography and the city.</w:t>
      </w:r>
    </w:p>
    <w:bookmarkEnd w:id="26"/>
    <w:bookmarkStart w:id="27" w:name="Xaa36dce006e9a6ae8ce86f2abf841cab36f22a1"/>
    <w:p>
      <w:pPr>
        <w:pStyle w:val="Heading2"/>
      </w:pPr>
      <w:r>
        <w:t xml:space="preserve">Conclusion: Why This Thesis Proposal Matters Now</w:t>
      </w:r>
    </w:p>
    <w:p>
      <w:pPr>
        <w:pStyle w:val="FirstParagraph"/>
      </w:pPr>
      <w:r>
        <w:t xml:space="preserve">The Photographer in Bangladesh Dhaka is not merely a recorder of events; they are an essential interpreter of a city and nation in constant, often turbulent, transition. As Dhaka continues to grow and reshape itself at breakneck speed, the visual narratives produced by its own Photographers become increasingly vital for understanding the human stories beneath the headlines. This Thesis Proposal seeks to move beyond passive observation to actively engage with these practitioners, their challenges, their ethics, and their profound contribution to Bangladesh's cultural memory. By centering the work of photographers *within* Dhaka and analyzing it through the specific lens of Bangladesh's urban reality, this research promises not only academic rigor but a meaningful step towards a more authentic and self-determined visual narrative for one of the world’s most fascinating cities. The findings will be crucial for scholars, cultural institutions within Bangladesh Dhaka, and anyone seeking to understand the complex reality of contemporary life in this vibrant capital.</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Bangladesh Dhaka</dc:title>
  <dc:creator/>
  <dc:language>en</dc:language>
  <cp:keywords/>
  <dcterms:created xsi:type="dcterms:W3CDTF">2026-07-21T03:23:21Z</dcterms:created>
  <dcterms:modified xsi:type="dcterms:W3CDTF">2026-07-21T03:23:21Z</dcterms:modified>
</cp:coreProperties>
</file>

<file path=docProps/custom.xml><?xml version="1.0" encoding="utf-8"?>
<Properties xmlns="http://schemas.openxmlformats.org/officeDocument/2006/custom-properties" xmlns:vt="http://schemas.openxmlformats.org/officeDocument/2006/docPropsVTypes"/>
</file>