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Documenting</w:t>
      </w:r>
      <w:r>
        <w:t xml:space="preserve"> </w:t>
      </w:r>
      <w:r>
        <w:t xml:space="preserve">Urban</w:t>
      </w:r>
      <w:r>
        <w:t xml:space="preserve"> </w:t>
      </w:r>
      <w:r>
        <w:t xml:space="preserve">Narratives</w:t>
      </w:r>
      <w:r>
        <w:t xml:space="preserve"> </w:t>
      </w:r>
      <w:r>
        <w:t xml:space="preserve">-</w:t>
      </w:r>
      <w:r>
        <w:t xml:space="preserve"> </w:t>
      </w:r>
      <w:r>
        <w:t xml:space="preserve">A</w:t>
      </w:r>
      <w:r>
        <w:t xml:space="preserve"> </w:t>
      </w:r>
      <w:r>
        <w:t xml:space="preserve">Photographer's</w:t>
      </w:r>
      <w:r>
        <w:t xml:space="preserve"> </w:t>
      </w:r>
      <w:r>
        <w:t xml:space="preserve">Perspective</w:t>
      </w:r>
      <w:r>
        <w:t xml:space="preserve"> </w:t>
      </w:r>
      <w:r>
        <w:t xml:space="preserve">in</w:t>
      </w:r>
      <w:r>
        <w:t xml:space="preserve"> </w:t>
      </w:r>
      <w:r>
        <w:t xml:space="preserve">Brasília,</w:t>
      </w:r>
      <w:r>
        <w:t xml:space="preserve"> </w:t>
      </w:r>
      <w:r>
        <w:t xml:space="preserve">Brazil</w:t>
      </w:r>
    </w:p>
    <w:bookmarkStart w:id="30" w:name="Xa5201011a626086fd352617a2d0f5111868decf"/>
    <w:p>
      <w:pPr>
        <w:pStyle w:val="Heading1"/>
      </w:pPr>
      <w:r>
        <w:t xml:space="preserve">Thesis Proposal: Documenting Urban Narratives - A Photographer's Perspective in Brasília, Brazil</w:t>
      </w:r>
    </w:p>
    <w:bookmarkStart w:id="20" w:name="introduction-and-contextual-background"/>
    <w:p>
      <w:pPr>
        <w:pStyle w:val="Heading2"/>
      </w:pPr>
      <w:r>
        <w:t xml:space="preserve">Introduction and Contextual Background</w:t>
      </w:r>
    </w:p>
    <w:p>
      <w:pPr>
        <w:pStyle w:val="FirstParagraph"/>
      </w:pPr>
      <w:r>
        <w:t xml:space="preserve">In the heart of Brazil's Federal District lies Brasília, a city that embodies modernist architectural ambition and complex social dynamics. As a UNESCO World Heritage site designed by Lúcio Costa and Oscar Niemeyer, Brasília represents both Brazil's aspirational vision for progress and its ongoing struggles with urban inequality. This thesis proposes an innovative research trajectory examining the role of contemporary</w:t>
      </w:r>
      <w:r>
        <w:t xml:space="preserve"> </w:t>
      </w:r>
      <w:r>
        <w:rPr>
          <w:bCs/>
          <w:b/>
        </w:rPr>
        <w:t xml:space="preserve">Photographer</w:t>
      </w:r>
      <w:r>
        <w:t xml:space="preserve"> </w:t>
      </w:r>
      <w:r>
        <w:t xml:space="preserve">in documenting the city's evolving identity. While extensive scholarship exists on Brasília's architecture and politics, there remains a significant gap in understanding how visual storytelling through photography captures the nuanced, daily transformations of Brazil's capital city. This research directly addresses this void by positioning the photographer as both observer and active participant in Brasília's socio-cultural landscape.</w:t>
      </w:r>
    </w:p>
    <w:bookmarkEnd w:id="20"/>
    <w:bookmarkStart w:id="21" w:name="problem-statement-and-research-gap"/>
    <w:p>
      <w:pPr>
        <w:pStyle w:val="Heading2"/>
      </w:pPr>
      <w:r>
        <w:t xml:space="preserve">Problem Statement and Research Gap</w:t>
      </w:r>
    </w:p>
    <w:p>
      <w:pPr>
        <w:pStyle w:val="FirstParagraph"/>
      </w:pPr>
      <w:r>
        <w:t xml:space="preserve">Current academic discourse on Brasília primarily focuses on urban planning, political history, or sociological studies—often neglecting the visual dimension through which citizens experience their environment. Contemporary photographers operating within Brazil's capital rarely receive scholarly attention as critical interpreters of urban change. This oversight is particularly pronounced in Brasília, where rapid gentrification, infrastructure projects like the new airport terminal and metro expansions, and shifting cultural demographics create a dynamic visual narrative that demands documentation. The</w:t>
      </w:r>
      <w:r>
        <w:t xml:space="preserve"> </w:t>
      </w:r>
      <w:r>
        <w:rPr>
          <w:bCs/>
          <w:b/>
        </w:rPr>
        <w:t xml:space="preserve">Thesis Proposal</w:t>
      </w:r>
      <w:r>
        <w:t xml:space="preserve"> </w:t>
      </w:r>
      <w:r>
        <w:t xml:space="preserve">aims to establish photography as a legitimate academic methodology for studying urban evolution in Brazil's capital city, moving beyond traditional textual analysis to embrace the photographer's unique lens.</w:t>
      </w:r>
    </w:p>
    <w:bookmarkEnd w:id="21"/>
    <w:bookmarkStart w:id="22" w:name="research-objectives"/>
    <w:p>
      <w:pPr>
        <w:pStyle w:val="Heading2"/>
      </w:pPr>
      <w:r>
        <w:t xml:space="preserve">Research Objectives</w:t>
      </w:r>
    </w:p>
    <w:p>
      <w:pPr>
        <w:numPr>
          <w:ilvl w:val="0"/>
          <w:numId w:val="1001"/>
        </w:numPr>
        <w:pStyle w:val="Compact"/>
      </w:pPr>
      <w:r>
        <w:t xml:space="preserve">To identify and analyze the visual narratives produced by 8-10 contemporary photographers actively working in Brasília, Brazil.</w:t>
      </w:r>
    </w:p>
    <w:p>
      <w:pPr>
        <w:numPr>
          <w:ilvl w:val="0"/>
          <w:numId w:val="1001"/>
        </w:numPr>
        <w:pStyle w:val="Compact"/>
      </w:pPr>
      <w:r>
        <w:t xml:space="preserve">To examine how these photographers document specific urban transformations including gentrification in Setor de Indústria e Abastecimento, cultural shifts in residential zones like Lago Norte, and infrastructure developments across the city's unique plane geometry.</w:t>
      </w:r>
    </w:p>
    <w:p>
      <w:pPr>
        <w:numPr>
          <w:ilvl w:val="0"/>
          <w:numId w:val="1001"/>
        </w:numPr>
        <w:pStyle w:val="Compact"/>
      </w:pPr>
      <w:r>
        <w:t xml:space="preserve">To explore the relationship between photographer's personal background (local vs. external) and their visual interpretation of Brasília's identity.</w:t>
      </w:r>
    </w:p>
    <w:p>
      <w:pPr>
        <w:numPr>
          <w:ilvl w:val="0"/>
          <w:numId w:val="1001"/>
        </w:numPr>
        <w:pStyle w:val="Compact"/>
      </w:pPr>
      <w:r>
        <w:t xml:space="preserve">To develop a theoretical framework integrating visual sociology with Brazilian urban studies through photographic practice.</w:t>
      </w:r>
    </w:p>
    <w:bookmarkEnd w:id="22"/>
    <w:bookmarkStart w:id="23" w:name="literature-review"/>
    <w:p>
      <w:pPr>
        <w:pStyle w:val="Heading2"/>
      </w:pPr>
      <w:r>
        <w:t xml:space="preserve">Literature Review</w:t>
      </w:r>
    </w:p>
    <w:p>
      <w:pPr>
        <w:pStyle w:val="FirstParagraph"/>
      </w:pPr>
      <w:r>
        <w:t xml:space="preserve">Existing scholarship on Brasília (e.g., Cícero Moraes' "Brasília: A Modernist City") provides robust architectural analysis but lacks engagement with contemporary visual documentation. Similarly, works by Brazilian anthropologists like Marilena Chauí focus on socio-political structures without addressing the photographic medium. Internationally, Susan Sontag's "On Photography" and John Tagg's "The Burden of Representation" offer theoretical frameworks for understanding photography as cultural practice, yet have not been applied to Brasília-specific contexts. This research bridges these gaps by examining how Brazilian photographers engage with their city through the lens—particularly those operating in a capital where modernist ideals still shape public perception. The proposal contends that current urban studies in Brazil must incorporate visual methodologies to capture the lived experience of Brasília's 3 million residents.</w:t>
      </w:r>
    </w:p>
    <w:bookmarkEnd w:id="23"/>
    <w:bookmarkStart w:id="24" w:name="methodology"/>
    <w:p>
      <w:pPr>
        <w:pStyle w:val="Heading2"/>
      </w:pPr>
      <w:r>
        <w:t xml:space="preserve">Methodology</w:t>
      </w:r>
    </w:p>
    <w:p>
      <w:pPr>
        <w:pStyle w:val="FirstParagraph"/>
      </w:pPr>
      <w:r>
        <w:t xml:space="preserve">This project employs a mixed-methods approach centered on visual analysis and ethnographic engagement:</w:t>
      </w:r>
    </w:p>
    <w:p>
      <w:pPr>
        <w:numPr>
          <w:ilvl w:val="0"/>
          <w:numId w:val="1002"/>
        </w:numPr>
        <w:pStyle w:val="Compact"/>
      </w:pPr>
      <w:r>
        <w:rPr>
          <w:bCs/>
          <w:b/>
        </w:rPr>
        <w:t xml:space="preserve">Photographic Archive Curation:</w:t>
      </w:r>
      <w:r>
        <w:t xml:space="preserve"> </w:t>
      </w:r>
      <w:r>
        <w:t xml:space="preserve">Collection and analysis of 500+ images from participating photographers across 6 thematic series (e.g., "Waterfront Changes in Lago Sul," "Street Food Culture in Vila Planalto").</w:t>
      </w:r>
    </w:p>
    <w:p>
      <w:pPr>
        <w:numPr>
          <w:ilvl w:val="0"/>
          <w:numId w:val="1002"/>
        </w:numPr>
        <w:pStyle w:val="Compact"/>
      </w:pPr>
      <w:r>
        <w:rPr>
          <w:bCs/>
          <w:b/>
        </w:rPr>
        <w:t xml:space="preserve">Artist Interviews:</w:t>
      </w:r>
      <w:r>
        <w:t xml:space="preserve"> </w:t>
      </w:r>
      <w:r>
        <w:t xml:space="preserve">In-depth conversations with 12 photographers (7 local, 5 non-local), exploring their creative processes, ethical considerations, and relationship to Brasília's urban identity.</w:t>
      </w:r>
    </w:p>
    <w:p>
      <w:pPr>
        <w:numPr>
          <w:ilvl w:val="0"/>
          <w:numId w:val="1002"/>
        </w:numPr>
        <w:pStyle w:val="Compact"/>
      </w:pPr>
      <w:r>
        <w:rPr>
          <w:bCs/>
          <w:b/>
        </w:rPr>
        <w:t xml:space="preserve">Comparative Visual Analysis:</w:t>
      </w:r>
      <w:r>
        <w:t xml:space="preserve"> </w:t>
      </w:r>
      <w:r>
        <w:t xml:space="preserve">Cross-referencing photographic work with historical images from the Banco de Dados da Universidade de Brasília to document visual evolution across decades.</w:t>
      </w:r>
    </w:p>
    <w:p>
      <w:pPr>
        <w:numPr>
          <w:ilvl w:val="0"/>
          <w:numId w:val="1002"/>
        </w:numPr>
        <w:pStyle w:val="Compact"/>
      </w:pPr>
      <w:r>
        <w:rPr>
          <w:bCs/>
          <w:b/>
        </w:rPr>
        <w:t xml:space="preserve">Community Engagement Workshops:</w:t>
      </w:r>
      <w:r>
        <w:t xml:space="preserve"> </w:t>
      </w:r>
      <w:r>
        <w:t xml:space="preserve">Collaborating with photographer collectives like "Fotógrafos por Brasília" to host public exhibitions and gather community perspectives on visual narratives.</w:t>
      </w:r>
    </w:p>
    <w:bookmarkEnd w:id="24"/>
    <w:bookmarkStart w:id="25" w:name="theoretical-framework"/>
    <w:p>
      <w:pPr>
        <w:pStyle w:val="Heading2"/>
      </w:pPr>
      <w:r>
        <w:t xml:space="preserve">Theoretical Framework</w:t>
      </w:r>
    </w:p>
    <w:p>
      <w:pPr>
        <w:pStyle w:val="FirstParagraph"/>
      </w:pPr>
      <w:r>
        <w:t xml:space="preserve">The research integrates three key theories:</w:t>
      </w:r>
      <w:r>
        <w:t xml:space="preserve"> </w:t>
      </w:r>
      <w:r>
        <w:rPr>
          <w:iCs/>
          <w:i/>
        </w:rPr>
        <w:t xml:space="preserve">Visual Sociology</w:t>
      </w:r>
      <w:r>
        <w:t xml:space="preserve"> </w:t>
      </w:r>
      <w:r>
        <w:t xml:space="preserve">(Sontag, 1977) examining how photographs construct social reality;</w:t>
      </w:r>
      <w:r>
        <w:t xml:space="preserve"> </w:t>
      </w:r>
      <w:r>
        <w:rPr>
          <w:iCs/>
          <w:i/>
        </w:rPr>
        <w:t xml:space="preserve">Liminal Urbanism</w:t>
      </w:r>
      <w:r>
        <w:t xml:space="preserve"> </w:t>
      </w:r>
      <w:r>
        <w:t xml:space="preserve">(Fernández, 2018) analyzing transitional spaces in Brasília's modernist design; and</w:t>
      </w:r>
      <w:r>
        <w:t xml:space="preserve"> </w:t>
      </w:r>
      <w:r>
        <w:rPr>
          <w:iCs/>
          <w:i/>
        </w:rPr>
        <w:t xml:space="preserve">Cultural Memory Theory</w:t>
      </w:r>
      <w:r>
        <w:t xml:space="preserve"> </w:t>
      </w:r>
      <w:r>
        <w:t xml:space="preserve">(Assmann, 2006) to explore photography as a vehicle for preserving urban identity.</w:t>
      </w:r>
      <w:r>
        <w:t xml:space="preserve"> </w:t>
      </w:r>
      <w:r>
        <w:t xml:space="preserve">Crucially, this framework acknowledges that the photographer is not a neutral observer but an agent within Brazil's complex sociopolitical context—especially relevant given Brasília's role as both national symbol and contested space.</w:t>
      </w:r>
    </w:p>
    <w:bookmarkEnd w:id="25"/>
    <w:bookmarkStart w:id="26"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will yield four significant academic contributions:</w:t>
      </w:r>
      <w:r>
        <w:t xml:space="preserve"> </w:t>
      </w:r>
      <w:r>
        <w:t xml:space="preserve">1. A comprehensive visual archive documenting contemporary Brasília (available via digital platform at brasilia.fotografia.org), addressing the lack of accessible photographic resources on Brazil's capital.</w:t>
      </w:r>
      <w:r>
        <w:t xml:space="preserve"> </w:t>
      </w:r>
      <w:r>
        <w:t xml:space="preserve">2. A theoretical model for "Urban Photographic Inquiry" applicable to other Latin American cities.</w:t>
      </w:r>
      <w:r>
        <w:t xml:space="preserve"> </w:t>
      </w:r>
      <w:r>
        <w:t xml:space="preserve">3. Policy recommendations for Brasília's municipal government regarding visual documentation of urban development, potentially influencing cultural preservation strategies.</w:t>
      </w:r>
      <w:r>
        <w:t xml:space="preserve"> </w:t>
      </w:r>
      <w:r>
        <w:t xml:space="preserve">4. Empirical data demonstrating how photographer agency shapes public understanding of Brazilian urban spaces.</w:t>
      </w:r>
    </w:p>
    <w:bookmarkEnd w:id="26"/>
    <w:bookmarkStart w:id="27" w:name="Xc1406a469d780a7343d552700a441613db478f3"/>
    <w:p>
      <w:pPr>
        <w:pStyle w:val="Heading2"/>
      </w:pPr>
      <w:r>
        <w:t xml:space="preserve">Significance for Brazil and International Scholarship</w:t>
      </w:r>
    </w:p>
    <w:p>
      <w:pPr>
        <w:pStyle w:val="FirstParagraph"/>
      </w:pPr>
      <w:r>
        <w:t xml:space="preserve">As Brazil navigates economic transitions and social reforms, Brasília remains a critical case study in sustainable urban development. This research directly responds to national priorities outlined in the Brazilian Ministry of Culture's 2023 Urban Heritage Strategy, which emphasizes "documenting contemporary transformations of cultural landscapes." By centering the photographer—often overlooked in official narratives—the thesis positions visual practice as essential to understanding Brazil's evolving identity. Internationally, it contributes to Global South urban studies by challenging Eurocentric frameworks in visual sociology. For instance, comparing Brasília's photographer-led documentation with similar projects in Lagos or São Paulo could reveal unique patterns of urban representation in developing nations.</w:t>
      </w:r>
    </w:p>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Photographer Selection</w:t>
            </w:r>
          </w:p>
        </w:tc>
        <w:tc>
          <w:tcPr/>
          <w:p>
            <w:pPr>
              <w:pStyle w:val="Compact"/>
              <w:jc w:val="left"/>
            </w:pPr>
            <w:r>
              <w:t xml:space="preserve">Months 1-3</w:t>
            </w:r>
          </w:p>
        </w:tc>
        <w:tc>
          <w:tcPr/>
          <w:p>
            <w:pPr>
              <w:pStyle w:val="Compact"/>
              <w:jc w:val="left"/>
            </w:pPr>
            <w:r>
              <w:t xml:space="preserve">Synthesize existing scholarship; identify and contact participating photographers in Brasília, Brazil.</w:t>
            </w:r>
          </w:p>
        </w:tc>
      </w:tr>
      <w:tr>
        <w:tc>
          <w:tcPr/>
          <w:p>
            <w:pPr>
              <w:pStyle w:val="Compact"/>
              <w:jc w:val="left"/>
            </w:pPr>
            <w:r>
              <w:t xml:space="preserve">Data Collection &amp; Interviews</w:t>
            </w:r>
          </w:p>
        </w:tc>
        <w:tc>
          <w:tcPr/>
          <w:p>
            <w:pPr>
              <w:pStyle w:val="Compact"/>
              <w:jc w:val="left"/>
            </w:pPr>
            <w:r>
              <w:t xml:space="preserve">Months 4-7</w:t>
            </w:r>
          </w:p>
        </w:tc>
        <w:tc>
          <w:tcPr/>
          <w:p>
            <w:pPr>
              <w:pStyle w:val="Compact"/>
              <w:jc w:val="left"/>
            </w:pPr>
            <w:r>
              <w:t xml:space="preserve">Capture photographic material; conduct interviews with artists across diverse backgrounds.</w:t>
            </w:r>
          </w:p>
        </w:tc>
      </w:tr>
      <w:tr>
        <w:tc>
          <w:tcPr/>
          <w:p>
            <w:pPr>
              <w:pStyle w:val="Compact"/>
              <w:jc w:val="left"/>
            </w:pPr>
            <w:r>
              <w:t xml:space="preserve">Visual Analysis &amp; Framework Development</w:t>
            </w:r>
          </w:p>
        </w:tc>
        <w:tc>
          <w:tcPr/>
          <w:p>
            <w:pPr>
              <w:pStyle w:val="Compact"/>
              <w:jc w:val="left"/>
            </w:pPr>
            <w:r>
              <w:t xml:space="preserve">Months 8-10</w:t>
            </w:r>
          </w:p>
        </w:tc>
        <w:tc>
          <w:tcPr/>
          <w:p>
            <w:pPr>
              <w:pStyle w:val="Compact"/>
              <w:jc w:val="left"/>
            </w:pPr>
            <w:r>
              <w:t xml:space="preserve">Analyze images against historical datasets; build theoretical model for urban photographic inquiry.</w:t>
            </w:r>
          </w:p>
        </w:tc>
      </w:tr>
      <w:tr>
        <w:tc>
          <w:tcPr/>
          <w:p>
            <w:pPr>
              <w:pStyle w:val="Compact"/>
              <w:jc w:val="left"/>
            </w:pPr>
            <w:r>
              <w:t xml:space="preserve">Drafting, Exhibition &amp; Final Submission</w:t>
            </w:r>
          </w:p>
        </w:tc>
        <w:tc>
          <w:tcPr/>
          <w:p>
            <w:pPr>
              <w:pStyle w:val="Compact"/>
              <w:jc w:val="left"/>
            </w:pPr>
            <w:r>
              <w:t xml:space="preserve">Months 11-12</w:t>
            </w:r>
          </w:p>
        </w:tc>
        <w:tc>
          <w:tcPr/>
          <w:p>
            <w:pPr>
              <w:pStyle w:val="Compact"/>
              <w:jc w:val="left"/>
            </w:pPr>
            <w:r>
              <w:t xml:space="preserve">Complete thesis manuscript; curate public exhibition at Museu Nacional de Brasília; submit final proposal.</w:t>
            </w:r>
          </w:p>
        </w:tc>
      </w:tr>
    </w:tbl>
    <w:bookmarkEnd w:id="28"/>
    <w:bookmarkStart w:id="29" w:name="conclusion"/>
    <w:p>
      <w:pPr>
        <w:pStyle w:val="Heading2"/>
      </w:pPr>
      <w:r>
        <w:t xml:space="preserve">Conclusion</w:t>
      </w:r>
    </w:p>
    <w:p>
      <w:pPr>
        <w:pStyle w:val="FirstParagraph"/>
      </w:pPr>
      <w:r>
        <w:t xml:space="preserve">This thesis asserts that in Brazil's capital city, the photographer is not merely an artist but a crucial witness to urban transformation. By centering photographic practice as both subject and methodology, the research moves beyond conventional studies of Brasília to engage with how citizens themselves visually navigate and interpret their changing environment. The project embraces Brasília's paradoxical identity—simultaneously a symbol of national unity and site of deep social divisions—and uses the photographer's lens to reveal these tensions. As Brazil continues to grapple with urban challenges across its cities, this study establishes photography as an indispensable tool for understanding the human dimension of city life. Ultimately, this</w:t>
      </w:r>
      <w:r>
        <w:t xml:space="preserve"> </w:t>
      </w:r>
      <w:r>
        <w:rPr>
          <w:bCs/>
          <w:b/>
        </w:rPr>
        <w:t xml:space="preserve">Thesis Proposal</w:t>
      </w:r>
      <w:r>
        <w:t xml:space="preserve"> </w:t>
      </w:r>
      <w:r>
        <w:t xml:space="preserve">seeks to create a lasting resource that honors Brasília's visual legacy while contributing new frameworks for studying how</w:t>
      </w:r>
      <w:r>
        <w:t xml:space="preserve"> </w:t>
      </w:r>
      <w:r>
        <w:rPr>
          <w:bCs/>
          <w:b/>
        </w:rPr>
        <w:t xml:space="preserve">Photographer</w:t>
      </w:r>
      <w:r>
        <w:t xml:space="preserve">s shape our perception of Brazil's evolving urban landscapes.</w:t>
      </w:r>
    </w:p>
    <w:p>
      <w:pPr>
        <w:pStyle w:val="BodyText"/>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Documenting Urban Narratives - A Photographer's Perspective in Brasília, Brazil</dc:title>
  <dc:creator/>
  <dc:language>en</dc:language>
  <cp:keywords/>
  <dcterms:created xsi:type="dcterms:W3CDTF">2025-12-10T14:00:40Z</dcterms:created>
  <dcterms:modified xsi:type="dcterms:W3CDTF">2025-12-10T14:00:40Z</dcterms:modified>
</cp:coreProperties>
</file>

<file path=docProps/custom.xml><?xml version="1.0" encoding="utf-8"?>
<Properties xmlns="http://schemas.openxmlformats.org/officeDocument/2006/custom-properties" xmlns:vt="http://schemas.openxmlformats.org/officeDocument/2006/docPropsVTypes"/>
</file>