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Alexandria's</w:t>
      </w:r>
      <w:r>
        <w:t xml:space="preserve"> </w:t>
      </w:r>
      <w:r>
        <w:t xml:space="preserve">Cultural</w:t>
      </w:r>
      <w:r>
        <w:t xml:space="preserve"> </w:t>
      </w:r>
      <w:r>
        <w:t xml:space="preserve">Identity</w:t>
      </w:r>
    </w:p>
    <w:bookmarkStart w:id="28" w:name="Xbef1417878991244ad5bf79deda59171f52a742"/>
    <w:p>
      <w:pPr>
        <w:pStyle w:val="Heading1"/>
      </w:pPr>
      <w:r>
        <w:t xml:space="preserve">Thesis Proposal: The Role of Contemporary Photographer in Documenting Egypt Alexandria's Cultural Identity</w:t>
      </w:r>
    </w:p>
    <w:bookmarkStart w:id="20" w:name="i.-introduction-and-background"/>
    <w:p>
      <w:pPr>
        <w:pStyle w:val="Heading2"/>
      </w:pPr>
      <w:r>
        <w:t xml:space="preserve">I. Introduction and Background</w:t>
      </w:r>
    </w:p>
    <w:p>
      <w:pPr>
        <w:pStyle w:val="FirstParagraph"/>
      </w:pPr>
      <w:r>
        <w:t xml:space="preserve">As one of the world’s most historically layered cities, Alexandria, Egypt presents an unparalleled canvas for photographic documentation. Founded by Alexander the Great in 331 BCE, this Mediterranean metropolis has evolved through Hellenistic, Roman, Arab-Islamic, Ottoman, and modern Egyptian influences. Today, Alexandria stands at a critical crossroads where rapid urban development collides with its rich cultural legacy. This thesis proposes an investigation into how contemporary photographers can serve as vital cultural archivists in Egypt Alexandria—capturing the city's intangible heritage amidst accelerating change. The project addresses a significant gap: while extensive academic work exists on Alexandria’s ancient sites, there is minimal focus on visual documentation of its evolving urban fabric, marginalized communities, and daily life through the lens of an engaged photographer.</w:t>
      </w:r>
    </w:p>
    <w:bookmarkEnd w:id="20"/>
    <w:bookmarkStart w:id="21" w:name="ii.-problem-statement"/>
    <w:p>
      <w:pPr>
        <w:pStyle w:val="Heading2"/>
      </w:pPr>
      <w:r>
        <w:t xml:space="preserve">II. Problem Statement</w:t>
      </w:r>
    </w:p>
    <w:p>
      <w:pPr>
        <w:pStyle w:val="FirstParagraph"/>
      </w:pPr>
      <w:r>
        <w:t xml:space="preserve">Urban transformation in Egypt Alexandria threatens irreplaceable cultural narratives. The demolition of historic neighborhoods like Al-Montaza and Agami for luxury developments, coupled with coastal erosion endangering sites like the Catacombs of Kom el Shoqafa, creates an urgent need for systematic visual archiving. Simultaneously, digital media often reduces Alexandria to stereotypical postcard imagery—overlooking its complex social realities: the Coptic Christian community in Haret Al-Souq, Greek- and Italian-descended residents in Montaza, and the resilience of traditional fisherfolk along the Corniche. Current photographic practices frequently fail to engage deeply with local contexts, resulting in superficial representations. This thesis argues that a committed photographer operating within Alexandria’s social ecosystem—not as an outsider but as a cultural participant—can produce work that preserves authenticity while fostering community dialogue about heritage conservation.</w:t>
      </w:r>
    </w:p>
    <w:bookmarkEnd w:id="21"/>
    <w:bookmarkStart w:id="22" w:name="iii.-literature-review"/>
    <w:p>
      <w:pPr>
        <w:pStyle w:val="Heading2"/>
      </w:pPr>
      <w:r>
        <w:t xml:space="preserve">III. Literature Review</w:t>
      </w:r>
    </w:p>
    <w:p>
      <w:pPr>
        <w:pStyle w:val="FirstParagraph"/>
      </w:pPr>
      <w:r>
        <w:t xml:space="preserve">Existing scholarship on visual anthropology in Egypt (e.g., Al-Sayed, 2018; Hassan, 2020) emphasizes documentary photography’s role in post-colonial contexts but rarely centers Alexandria specifically. Studies like El-Naggar’s "Photography and Memory" (2019) analyze historical images but overlook contemporary practice. Meanwhile, Western theories of the photographic gaze (Sontag, 1977; Barthes, 1981) often misapply to Egyptian urban settings without considering local power dynamics. Notably, photographers such as Mohamed Abdel Wahab (whose work on Alexandria’s streets appeared in *Al-Ahram*) and contemporary artists like Yasmine El-Rakha have begun addressing these themes but lack academic integration with urban studies. This thesis bridges this gap by proposing a framework where the photographer functions as both ethnographer and community collaborator, moving beyond passive observation to active cultural stewardship within Egypt Alexandria’s unique socio-historical landscape.</w:t>
      </w:r>
    </w:p>
    <w:bookmarkEnd w:id="22"/>
    <w:bookmarkStart w:id="23" w:name="iv.-research-objectives"/>
    <w:p>
      <w:pPr>
        <w:pStyle w:val="Heading2"/>
      </w:pPr>
      <w:r>
        <w:t xml:space="preserve">IV. Research Objectives</w:t>
      </w:r>
    </w:p>
    <w:p>
      <w:pPr>
        <w:numPr>
          <w:ilvl w:val="0"/>
          <w:numId w:val="1001"/>
        </w:numPr>
        <w:pStyle w:val="Compact"/>
      </w:pPr>
      <w:r>
        <w:t xml:space="preserve">To document 10 culturally significant yet endangered sites/rituals in Alexandria through a photographer’s ethical engagement (e.g., the annual "Mawlid" festival at Al-Hadra Mosque, fisherfolk boat-building in Ras el-Tin).</w:t>
      </w:r>
    </w:p>
    <w:p>
      <w:pPr>
        <w:numPr>
          <w:ilvl w:val="0"/>
          <w:numId w:val="1001"/>
        </w:numPr>
        <w:pStyle w:val="Compact"/>
      </w:pPr>
      <w:r>
        <w:t xml:space="preserve">To analyze how photographic representation influences public discourse on heritage conservation among Alexandrian residents via community workshops.</w:t>
      </w:r>
    </w:p>
    <w:p>
      <w:pPr>
        <w:numPr>
          <w:ilvl w:val="0"/>
          <w:numId w:val="1001"/>
        </w:numPr>
        <w:pStyle w:val="Compact"/>
      </w:pPr>
      <w:r>
        <w:t xml:space="preserve">To develop a methodology for photographers working within Egypt Alexandria that prioritizes co-creation with local communities over extractive practices.</w:t>
      </w:r>
    </w:p>
    <w:p>
      <w:pPr>
        <w:numPr>
          <w:ilvl w:val="0"/>
          <w:numId w:val="1001"/>
        </w:numPr>
        <w:pStyle w:val="Compact"/>
      </w:pPr>
      <w:r>
        <w:t xml:space="preserve">To produce an exhibition and digital archive preserving visual narratives of Alexandria’s contemporary identity, accessible to both academic and public audiences in Egypt.</w:t>
      </w:r>
    </w:p>
    <w:bookmarkEnd w:id="23"/>
    <w:bookmarkStart w:id="24" w:name="v.-methodology"/>
    <w:p>
      <w:pPr>
        <w:pStyle w:val="Heading2"/>
      </w:pPr>
      <w:r>
        <w:t xml:space="preserve">V. Methodology</w:t>
      </w:r>
    </w:p>
    <w:p>
      <w:pPr>
        <w:pStyle w:val="FirstParagraph"/>
      </w:pPr>
      <w:r>
        <w:t xml:space="preserve">This research employs a mixed-methods approach grounded in visual anthropology:</w:t>
      </w:r>
    </w:p>
    <w:p>
      <w:pPr>
        <w:numPr>
          <w:ilvl w:val="0"/>
          <w:numId w:val="1002"/>
        </w:numPr>
        <w:pStyle w:val="Compact"/>
      </w:pPr>
      <w:r>
        <w:rPr>
          <w:bCs/>
          <w:b/>
        </w:rPr>
        <w:t xml:space="preserve">Participatory Photography:</w:t>
      </w:r>
      <w:r>
        <w:t xml:space="preserve"> </w:t>
      </w:r>
      <w:r>
        <w:t xml:space="preserve">Partnering with 15 local community members (including historians, artisans, and elders) to co-author photographic narratives through "photovoice" sessions across six neighborhoods.</w:t>
      </w:r>
    </w:p>
    <w:p>
      <w:pPr>
        <w:numPr>
          <w:ilvl w:val="0"/>
          <w:numId w:val="1002"/>
        </w:numPr>
        <w:pStyle w:val="Compact"/>
      </w:pPr>
      <w:r>
        <w:rPr>
          <w:bCs/>
          <w:b/>
        </w:rPr>
        <w:t xml:space="preserve">Ethnographic Fieldwork:</w:t>
      </w:r>
      <w:r>
        <w:t xml:space="preserve"> </w:t>
      </w:r>
      <w:r>
        <w:t xml:space="preserve">Six months of immersive documentation in Alexandria’s diverse districts (e.g., Ramleh, Montaza, Sidi Gaber), including interviews with cultural institutions like the Bibliotheca Alexandrina and the Alexandria Center for Urban Development.</w:t>
      </w:r>
    </w:p>
    <w:p>
      <w:pPr>
        <w:numPr>
          <w:ilvl w:val="0"/>
          <w:numId w:val="1002"/>
        </w:numPr>
        <w:pStyle w:val="Compact"/>
      </w:pPr>
      <w:r>
        <w:rPr>
          <w:bCs/>
          <w:b/>
        </w:rPr>
        <w:t xml:space="preserve">Community Feedback Loops:</w:t>
      </w:r>
      <w:r>
        <w:t xml:space="preserve"> </w:t>
      </w:r>
      <w:r>
        <w:t xml:space="preserve">Presenting preliminary work at local venues (e.g., Al-Masrya Café in Gouna) to refine approach based on resident input—ensuring photographs serve community needs, not just academic interests.</w:t>
      </w:r>
    </w:p>
    <w:p>
      <w:pPr>
        <w:numPr>
          <w:ilvl w:val="0"/>
          <w:numId w:val="1002"/>
        </w:numPr>
        <w:pStyle w:val="Compact"/>
      </w:pPr>
      <w:r>
        <w:rPr>
          <w:bCs/>
          <w:b/>
        </w:rPr>
        <w:t xml:space="preserve">Comparative Analysis:</w:t>
      </w:r>
      <w:r>
        <w:t xml:space="preserve"> </w:t>
      </w:r>
      <w:r>
        <w:t xml:space="preserve">Contrasting photographic outputs with historical archives (e.g., the Alexandria Library’s digital collection) to measure cultural continuity/disruption.</w:t>
      </w:r>
    </w:p>
    <w:p>
      <w:pPr>
        <w:pStyle w:val="FirstParagraph"/>
      </w:pPr>
      <w:r>
        <w:t xml:space="preserve">The photographer will operate from a mobile studio in Alexandria, utilizing both analog and digital techniques to emphasize tactile engagement with the environment. Ethical protocols will be developed with the American University in Cairo’s IRB, prioritizing consent and benefit-sharing for subjects.</w:t>
      </w:r>
    </w:p>
    <w:bookmarkEnd w:id="24"/>
    <w:bookmarkStart w:id="25" w:name="vi.-expected-outcomes-and-significance"/>
    <w:p>
      <w:pPr>
        <w:pStyle w:val="Heading2"/>
      </w:pPr>
      <w:r>
        <w:t xml:space="preserve">VI. Expected Outcomes and Significance</w:t>
      </w:r>
    </w:p>
    <w:p>
      <w:pPr>
        <w:pStyle w:val="FirstParagraph"/>
      </w:pPr>
      <w:r>
        <w:t xml:space="preserve">This thesis will yield three key contributions:</w:t>
      </w:r>
    </w:p>
    <w:p>
      <w:pPr>
        <w:numPr>
          <w:ilvl w:val="0"/>
          <w:numId w:val="1003"/>
        </w:numPr>
        <w:pStyle w:val="Compact"/>
      </w:pPr>
      <w:r>
        <w:rPr>
          <w:bCs/>
          <w:b/>
        </w:rPr>
        <w:t xml:space="preserve">A Visual Archive:</w:t>
      </w:r>
      <w:r>
        <w:t xml:space="preserve"> </w:t>
      </w:r>
      <w:r>
        <w:t xml:space="preserve">A publicly accessible digital collection at Alexandria’s Bibliotheca Alexandrina, featuring 150+ images with contextual metadata in Arabic and English, preserving narratives otherwise lost to urbanization.</w:t>
      </w:r>
    </w:p>
    <w:p>
      <w:pPr>
        <w:numPr>
          <w:ilvl w:val="0"/>
          <w:numId w:val="1003"/>
        </w:numPr>
        <w:pStyle w:val="Compact"/>
      </w:pPr>
      <w:r>
        <w:rPr>
          <w:bCs/>
          <w:b/>
        </w:rPr>
        <w:t xml:space="preserve">A Methodological Framework:</w:t>
      </w:r>
      <w:r>
        <w:t xml:space="preserve"> </w:t>
      </w:r>
      <w:r>
        <w:t xml:space="preserve">The "Alexandria Photographer Protocol" outlining ethical engagement standards for visual research in Egypt—addressing power dynamics through community co-creation, directly applicable to photographers working across MENA contexts.</w:t>
      </w:r>
    </w:p>
    <w:p>
      <w:pPr>
        <w:numPr>
          <w:ilvl w:val="0"/>
          <w:numId w:val="1003"/>
        </w:numPr>
        <w:pStyle w:val="Compact"/>
      </w:pPr>
      <w:r>
        <w:rPr>
          <w:bCs/>
          <w:b/>
        </w:rPr>
        <w:t xml:space="preserve">Cultural Impact:</w:t>
      </w:r>
      <w:r>
        <w:t xml:space="preserve"> </w:t>
      </w:r>
      <w:r>
        <w:t xml:space="preserve">An exhibition at the Alexandria National Museum that sparks dialogue between residents and policymakers on heritage preservation, potentially influencing local urban planning initiatives like the "Alexandria Revitalization Project."</w:t>
      </w:r>
    </w:p>
    <w:p>
      <w:pPr>
        <w:pStyle w:val="FirstParagraph"/>
      </w:pPr>
      <w:r>
        <w:t xml:space="preserve">Beyond academia, this work responds to Egypt’s 2030 Vision for cultural tourism by providing authentic visual resources that move beyond superficial "tourist zones." For the photographer, it redefines their role from passive observer to active agent in safeguarding Alexandria’s living heritage—a critical shift in a global landscape where cities increasingly commodify their culture.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&amp; community partnership building in Alexandria</w:t>
            </w:r>
          </w:p>
        </w:tc>
      </w:tr>
      <w:tr>
        <w:tc>
          <w:tcPr/>
          <w:p>
            <w:pPr>
              <w:pStyle w:val="Compact"/>
              <w:jc w:val="left"/>
            </w:pPr>
            <w:r>
              <w:t xml:space="preserve">Months 3-5: Immersive fieldwork + participatory photography sessions</w:t>
            </w:r>
          </w:p>
        </w:tc>
      </w:tr>
      <w:tr>
        <w:tc>
          <w:tcPr/>
          <w:p>
            <w:pPr>
              <w:pStyle w:val="Compact"/>
              <w:jc w:val="left"/>
            </w:pPr>
            <w:r>
              <w:t xml:space="preserve">Month 6: Community feedback workshops and image selection</w:t>
            </w:r>
          </w:p>
        </w:tc>
      </w:tr>
      <w:tr>
        <w:tc>
          <w:tcPr/>
          <w:p>
            <w:pPr>
              <w:pStyle w:val="Compact"/>
              <w:jc w:val="left"/>
            </w:pPr>
            <w:r>
              <w:t xml:space="preserve">Months 7-8: Digital archive curation &amp; academic writing</w:t>
            </w:r>
          </w:p>
        </w:tc>
      </w:tr>
      <w:tr>
        <w:tc>
          <w:tcPr/>
          <w:p>
            <w:pPr>
              <w:pStyle w:val="Compact"/>
              <w:jc w:val="left"/>
            </w:pPr>
            <w:r>
              <w:t xml:space="preserve">Month 9: Exhibition development + submission of thesis</w:t>
            </w:r>
          </w:p>
        </w:tc>
      </w:tr>
    </w:tbl>
    <w:bookmarkEnd w:id="26"/>
    <w:bookmarkStart w:id="27" w:name="viii.-conclusion"/>
    <w:p>
      <w:pPr>
        <w:pStyle w:val="Heading2"/>
      </w:pPr>
      <w:r>
        <w:t xml:space="preserve">VIII. Conclusion</w:t>
      </w:r>
    </w:p>
    <w:p>
      <w:pPr>
        <w:pStyle w:val="FirstParagraph"/>
      </w:pPr>
      <w:r>
        <w:t xml:space="preserve">In a city where every street corner holds layers of history—from the Ptolemaic Library’s legacy to the sounds of Arabic calligraphy on modern cafes—photography is not merely documentation; it is cultural resistance. This thesis positions the photographer as an indispensable guardian in Egypt Alexandria’s present and future. By centering community voices and ethical practice, it moves beyond typical academic studies to create tangible resources for preserving Alexandria’s soul. As urban development accelerates across Egypt, this research offers a replicable model for how visual storytelling can honor cultural continuity without romanticizing the past. The outcome will be more than an academic paper—it will be a living archive that empowers Alexandrians themselves to define their city’s image for generations to come.</w:t>
      </w:r>
    </w:p>
    <w:p>
      <w:pPr>
        <w:pStyle w:val="BodyText"/>
      </w:pPr>
      <w:r>
        <w:rPr>
          <w:bCs/>
          <w:b/>
        </w:rPr>
        <w:t xml:space="preserve">Total Words: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Egypt Alexandria's Cultural Identity</dc:title>
  <dc:creator/>
  <dc:language>en</dc:language>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