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Lens</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India</w:t>
      </w:r>
      <w:r>
        <w:t xml:space="preserve"> </w:t>
      </w:r>
      <w:r>
        <w:t xml:space="preserve">Bangalore</w:t>
      </w:r>
    </w:p>
    <w:bookmarkStart w:id="29" w:name="Xc3450b9c681e3e26a2e17bdbc1656dafc6ea4d2"/>
    <w:p>
      <w:pPr>
        <w:pStyle w:val="Heading1"/>
      </w:pPr>
      <w:r>
        <w:t xml:space="preserve">Thesis Proposal: Documenting Urban Transformation through the Lens of a Contemporary Photographer in India Bangalore</w:t>
      </w:r>
    </w:p>
    <w:bookmarkStart w:id="20" w:name="introduction-and-context"/>
    <w:p>
      <w:pPr>
        <w:pStyle w:val="Heading2"/>
      </w:pPr>
      <w:r>
        <w:t xml:space="preserve">Introduction and Context</w:t>
      </w:r>
    </w:p>
    <w:p>
      <w:pPr>
        <w:pStyle w:val="FirstParagraph"/>
      </w:pPr>
      <w:r>
        <w:t xml:space="preserve">The rapidly evolving urban landscape of India's technological capital, Bangalore, presents an unprecedented narrative for visual documentation. As a burgeoning metropolis undergoing radical infrastructural, cultural, and demographic shifts, Bangalore demands a nuanced photographic approach that transcends conventional tourism or commercial imagery. This Thesis Proposal outlines a research project centered on the role of the contemporary Photographer as both observer and participant in capturing Bangalore's multifaceted identity. In India's context where urbanization is accelerating at an exponential rate—especially in cities like Bangalore where population growth exceeds 20% annually—the Photographer becomes a critical chronicler of societal change. This proposal argues that a specialized photographic practice, grounded in Bangalore's unique socio-cultural fabric, is essential for creating meaningful visual archives that inform both local communities and global audiences.</w:t>
      </w:r>
    </w:p>
    <w:bookmarkEnd w:id="20"/>
    <w:bookmarkStart w:id="21" w:name="problem-statement"/>
    <w:p>
      <w:pPr>
        <w:pStyle w:val="Heading2"/>
      </w:pPr>
      <w:r>
        <w:t xml:space="preserve">Problem Statement</w:t>
      </w:r>
    </w:p>
    <w:p>
      <w:pPr>
        <w:pStyle w:val="FirstParagraph"/>
      </w:pPr>
      <w:r>
        <w:t xml:space="preserve">Current photographic representations of Bangalore remain largely fragmented: either glossy corporate narratives of "India's Silicon Valley" or nostalgic depictions of pre-modern landscapes. Crucially, there exists no comprehensive framework for a Photographer operating within Bangalore to systematically document its layered transformation—balancing rapid modernization with cultural preservation, environmental challenges, and socio-economic disparities. This gap impedes the creation of an authentic visual record that reflects the city's true complexity. As a Thesis Proposal addressing this void, this research will establish methodological protocols for the Photographer to navigate Bangalore’s contradictions while producing ethically grounded work that resonates with India's urban storytelling tradition.</w:t>
      </w:r>
    </w:p>
    <w:bookmarkEnd w:id="21"/>
    <w:bookmarkStart w:id="22" w:name="research-objectives"/>
    <w:p>
      <w:pPr>
        <w:pStyle w:val="Heading2"/>
      </w:pPr>
      <w:r>
        <w:t xml:space="preserve">Research Objectives</w:t>
      </w:r>
    </w:p>
    <w:p>
      <w:pPr>
        <w:numPr>
          <w:ilvl w:val="0"/>
          <w:numId w:val="1001"/>
        </w:numPr>
        <w:pStyle w:val="Compact"/>
      </w:pPr>
      <w:r>
        <w:t xml:space="preserve">To develop an ethical framework specifically for a Photographer operating in India Bangalore, addressing issues of consent, cultural sensitivity, and representation in volatile urban environments.</w:t>
      </w:r>
    </w:p>
    <w:p>
      <w:pPr>
        <w:numPr>
          <w:ilvl w:val="0"/>
          <w:numId w:val="1001"/>
        </w:numPr>
        <w:pStyle w:val="Compact"/>
      </w:pPr>
      <w:r>
        <w:t xml:space="preserve">To analyze how the Photographer’s lens can reveal hidden narratives—such as informal economies in peripheral neighborhoods (e.g., Koramangala’s street vendors or Whitefield's migrant labor communities)—that mainstream media overlooks.</w:t>
      </w:r>
    </w:p>
    <w:p>
      <w:pPr>
        <w:numPr>
          <w:ilvl w:val="0"/>
          <w:numId w:val="1001"/>
        </w:numPr>
        <w:pStyle w:val="Compact"/>
      </w:pPr>
      <w:r>
        <w:t xml:space="preserve">To create a visual archive demonstrating the Photographer's role in preserving Bangalore's vanishing cultural elements (e.g., traditional Gubbi art forms, heritage architecture amid real estate boom) through documentary techniques adapted to India’s urban density.</w:t>
      </w:r>
    </w:p>
    <w:p>
      <w:pPr>
        <w:numPr>
          <w:ilvl w:val="0"/>
          <w:numId w:val="1001"/>
        </w:numPr>
        <w:pStyle w:val="Compact"/>
      </w:pPr>
      <w:r>
        <w:t xml:space="preserve">To explore the intersection of digital technology and traditional photographic practice for the modern Photographer in Bangalore, including challenges like social media saturation and algorithm-driven visual culture.</w:t>
      </w:r>
    </w:p>
    <w:bookmarkEnd w:id="22"/>
    <w:bookmarkStart w:id="23" w:name="literature-review-key-contextual-anchors"/>
    <w:p>
      <w:pPr>
        <w:pStyle w:val="Heading2"/>
      </w:pPr>
      <w:r>
        <w:t xml:space="preserve">Literature Review (Key Contextual Anchors)</w:t>
      </w:r>
    </w:p>
    <w:p>
      <w:pPr>
        <w:pStyle w:val="FirstParagraph"/>
      </w:pPr>
      <w:r>
        <w:t xml:space="preserve">Existing scholarship on urban photography in India often centers on historical cities like Delhi or Kolkata. Studies by scholars such as Ravi Sundaram (2015) examine media representation of Indian cities but overlook Bangalore’s tech-driven transformation. Meanwhile, works by photographer Raghu Rai document rural India but offer limited insight into metropolitan dynamism. The gap here is clear: no contemporary research addresses the Photographer's daily practice in Bangalore’s unique ecosystem—where a Photographer must simultaneously negotiate with corporate clients, government regulations (e.g., Karnataka State Urban Development Authority guidelines), and grassroots communities. This Thesis Proposal bridges that gap by positioning the Photographer as an active agent within Bangalore's social architecture, not merely an outsider capturing scenes.</w:t>
      </w:r>
    </w:p>
    <w:bookmarkEnd w:id="23"/>
    <w:bookmarkStart w:id="24" w:name="methodology"/>
    <w:p>
      <w:pPr>
        <w:pStyle w:val="Heading2"/>
      </w:pPr>
      <w:r>
        <w:t xml:space="preserve">Methodology</w:t>
      </w:r>
    </w:p>
    <w:p>
      <w:pPr>
        <w:pStyle w:val="FirstParagraph"/>
      </w:pPr>
      <w:r>
        <w:t xml:space="preserve">This research adopts a practice-based approach where the Photographer (the candidate) will conduct 18 months of fieldwork across six distinct Bangalore districts: Old City (Bengaluru Pete), IT corridors (Electronic City), peri-urban zones (Kanakapura Road), and marginalized neighborhoods (Chickpet, Jayanagar). Methodology integrates:</w:t>
      </w:r>
    </w:p>
    <w:p>
      <w:pPr>
        <w:numPr>
          <w:ilvl w:val="0"/>
          <w:numId w:val="1002"/>
        </w:numPr>
        <w:pStyle w:val="Compact"/>
      </w:pPr>
      <w:r>
        <w:rPr>
          <w:bCs/>
          <w:b/>
        </w:rPr>
        <w:t xml:space="preserve">Documentary Photography</w:t>
      </w:r>
      <w:r>
        <w:t xml:space="preserve">: Systematic visual essays on specific themes (e.g., "Water in Bangalore," "The Street Food Economy") using both analog film (to counter digital saturation) and digital tools.</w:t>
      </w:r>
    </w:p>
    <w:p>
      <w:pPr>
        <w:numPr>
          <w:ilvl w:val="0"/>
          <w:numId w:val="1002"/>
        </w:numPr>
        <w:pStyle w:val="Compact"/>
      </w:pPr>
      <w:r>
        <w:rPr>
          <w:bCs/>
          <w:b/>
        </w:rPr>
        <w:t xml:space="preserve">Participatory Ethnography</w:t>
      </w:r>
      <w:r>
        <w:t xml:space="preserve">: Collaborating with local communities—such as the Mysore silk weavers in Basavanagudi or auto-rickshaw unions—to co-create narratives, ensuring the Photographer’s work avoids colonial "looking-down" perspectives.</w:t>
      </w:r>
    </w:p>
    <w:p>
      <w:pPr>
        <w:numPr>
          <w:ilvl w:val="0"/>
          <w:numId w:val="1002"/>
        </w:numPr>
        <w:pStyle w:val="Compact"/>
      </w:pPr>
      <w:r>
        <w:rPr>
          <w:bCs/>
          <w:b/>
        </w:rPr>
        <w:t xml:space="preserve">Comparative Analysis</w:t>
      </w:r>
      <w:r>
        <w:t xml:space="preserve">: Contrasting Bangalore’s urban evolution with other Indian megacities (e.g., Mumbai, Chennai) to highlight location-specific dynamics of photographic practice.</w:t>
      </w:r>
    </w:p>
    <w:p>
      <w:pPr>
        <w:numPr>
          <w:ilvl w:val="0"/>
          <w:numId w:val="1002"/>
        </w:numPr>
        <w:pStyle w:val="Compact"/>
      </w:pPr>
      <w:r>
        <w:rPr>
          <w:bCs/>
          <w:b/>
        </w:rPr>
        <w:t xml:space="preserve">Digital Archiving</w:t>
      </w:r>
      <w:r>
        <w:t xml:space="preserve">: Building a public-access digital archive (hosted on India-based platforms like Wikimedia Commons) to democratize the Photographer's work within India’s academic and civic spheres.</w:t>
      </w:r>
    </w:p>
    <w:bookmarkEnd w:id="24"/>
    <w:bookmarkStart w:id="25" w:name="significance-and-expected-contribution"/>
    <w:p>
      <w:pPr>
        <w:pStyle w:val="Heading2"/>
      </w:pPr>
      <w:r>
        <w:t xml:space="preserve">Significance and Expected Contribution</w:t>
      </w:r>
    </w:p>
    <w:p>
      <w:pPr>
        <w:pStyle w:val="FirstParagraph"/>
      </w:pPr>
      <w:r>
        <w:t xml:space="preserve">This Thesis Proposal directly addresses urgent needs for Bangalore, a city where 40% of its population lives in informal settlements (UN-Habitat, 2023) yet remains invisible in global visual discourse. For the Photographer, this research will establish Bangalore as a model case study for ethical urban documentation in India’s developing world context. The proposed methodology—emphasizing community co-authorship and contextual specificity—creates a replicable framework applicable to other Indian cities undergoing similar transitions. Crucially, it positions the Photographer not as an exploitative observer but as a bridge between Bangalore's communities and the wider world, countering narratives that reduce India to "poverty porn" or "tech utopia."</w:t>
      </w:r>
    </w:p>
    <w:p>
      <w:pPr>
        <w:pStyle w:val="BodyText"/>
      </w:pPr>
      <w:r>
        <w:t xml:space="preserve">Academically, this work will contribute to visual anthropology and urban studies by introducing a theory of "place-based photography" for Indian metropolises. It challenges Western-centric photographic models (e.g., the flâneur concept) through an Indian lens, arguing that a Bangalore-based Photographer must engage with local power structures—like the dominance of IT culture or colonial-era land ownership patterns—to capture truthfully.</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Ethics Approval (India Bangalore context)</w:t>
            </w:r>
          </w:p>
        </w:tc>
        <w:tc>
          <w:tcPr/>
          <w:p>
            <w:pPr>
              <w:pStyle w:val="Compact"/>
              <w:jc w:val="left"/>
            </w:pPr>
            <w:r>
              <w:t xml:space="preserve">Months 1-3</w:t>
            </w:r>
          </w:p>
        </w:tc>
        <w:tc>
          <w:tcPr/>
          <w:p>
            <w:pPr>
              <w:pStyle w:val="Compact"/>
              <w:jc w:val="left"/>
            </w:pPr>
            <w:r>
              <w:t xml:space="preserve">Finalized ethical framework; Community partnership agreements with 5 local collectives.</w:t>
            </w:r>
          </w:p>
        </w:tc>
      </w:tr>
      <w:tr>
        <w:tc>
          <w:tcPr/>
          <w:p>
            <w:pPr>
              <w:pStyle w:val="Compact"/>
              <w:jc w:val="left"/>
            </w:pPr>
            <w:r>
              <w:t xml:space="preserve">Fieldwork &amp; Image Production (6 districts)</w:t>
            </w:r>
          </w:p>
        </w:tc>
        <w:tc>
          <w:tcPr/>
          <w:p>
            <w:pPr>
              <w:pStyle w:val="Compact"/>
              <w:jc w:val="left"/>
            </w:pPr>
            <w:r>
              <w:t xml:space="preserve">Months 4-15</w:t>
            </w:r>
          </w:p>
        </w:tc>
        <w:tc>
          <w:tcPr/>
          <w:p>
            <w:pPr>
              <w:pStyle w:val="Compact"/>
              <w:jc w:val="left"/>
            </w:pPr>
            <w:r>
              <w:t xml:space="preserve">12 thematic photo essays; 300+ curated images; Community feedback workshops in Bangalore.</w:t>
            </w:r>
          </w:p>
        </w:tc>
      </w:tr>
      <w:tr>
        <w:tc>
          <w:tcPr/>
          <w:p>
            <w:pPr>
              <w:pStyle w:val="Compact"/>
              <w:jc w:val="left"/>
            </w:pPr>
            <w:r>
              <w:t xml:space="preserve">Analysis, Archiving &amp; Thesis Writing</w:t>
            </w:r>
          </w:p>
        </w:tc>
        <w:tc>
          <w:tcPr/>
          <w:p>
            <w:pPr>
              <w:pStyle w:val="Compact"/>
              <w:jc w:val="left"/>
            </w:pPr>
            <w:r>
              <w:t xml:space="preserve">Months 16-18</w:t>
            </w:r>
          </w:p>
        </w:tc>
        <w:tc>
          <w:tcPr/>
          <w:p>
            <w:pPr>
              <w:pStyle w:val="Compact"/>
              <w:jc w:val="left"/>
            </w:pPr>
            <w:r>
              <w:t xml:space="preserve">Dissertation manuscript (50,000 words); Public digital archive launched; Exhibition at Bangalore Photographic Society.</w:t>
            </w:r>
          </w:p>
        </w:tc>
      </w:tr>
    </w:tbl>
    <w:bookmarkEnd w:id="26"/>
    <w:bookmarkStart w:id="27" w:name="Xf51a3b7f7eeefe8ac1b463028d3a8176d634013"/>
    <w:p>
      <w:pPr>
        <w:pStyle w:val="Heading2"/>
      </w:pPr>
      <w:r>
        <w:t xml:space="preserve">Conclusion: The Photographer as Urban Chronicler</w:t>
      </w:r>
    </w:p>
    <w:p>
      <w:pPr>
        <w:pStyle w:val="FirstParagraph"/>
      </w:pPr>
      <w:r>
        <w:t xml:space="preserve">In India Bangalore, where the Photographer's work can influence policy debates on housing or heritage conservation (as seen in recent protests against bulldozing of Bengaluru Palace grounds), this research transcends academic exercise. It asserts that a Photographer operating within Bangalore’s chaos must evolve beyond aesthetic concerns to become an ethical steward of visual truth—a role increasingly vital as India urbanizes at global speed. This Thesis Proposal thus demands recognition: The Photographer is not merely documenting change in India Bangalore; they are actively shaping how the world understands one of humanity’s most consequential urban experiments. By centering Bangalore’s complexity within the Photographer's practice, this research will leave an indelible mark on visual storytelling in India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Lens of a Photographer in India Bangalore</dc:title>
  <dc:creator/>
  <cp:keywords/>
  <dcterms:created xsi:type="dcterms:W3CDTF">2026-07-21T04:05:35Z</dcterms:created>
  <dcterms:modified xsi:type="dcterms:W3CDTF">2026-07-21T04:05:35Z</dcterms:modified>
</cp:coreProperties>
</file>

<file path=docProps/custom.xml><?xml version="1.0" encoding="utf-8"?>
<Properties xmlns="http://schemas.openxmlformats.org/officeDocument/2006/custom-properties" xmlns:vt="http://schemas.openxmlformats.org/officeDocument/2006/docPropsVTypes"/>
</file>