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4ae969bc0e29b51daa7766af5f9e227ced4c7eb"/>
    <w:p>
      <w:pPr>
        <w:pStyle w:val="Heading1"/>
      </w:pPr>
      <w:r>
        <w:t xml:space="preserve">Thesis Proposal: Documenting Urban Transformation Through the Lens of the Contemporary Photographer in Israel Tel Aviv</w:t>
      </w:r>
    </w:p>
    <w:p>
      <w:pPr>
        <w:pStyle w:val="FirstParagraph"/>
      </w:pPr>
      <w:r>
        <w:t xml:space="preserve">Abstract</w:t>
      </w:r>
    </w:p>
    <w:p>
      <w:pPr>
        <w:pStyle w:val="BodyText"/>
      </w:pPr>
      <w:r>
        <w:t xml:space="preserve">This thesis proposal outlines a research project investigating the role and creative practice of the contemporary Photographer within Israel Tel Aviv, a city emblematic of cultural convergence, historical complexity, and rapid urban evolution. Moving beyond purely aesthetic considerations, this study examines how photographers in Tel Aviv navigate identity politics, socio-economic shifts, and the legacy of its unique architectural heritage (the "White City") to produce visual narratives that challenge or reinforce perceptions of modern Israel. The research interrogates the Photographer as an active agent shaping public discourse about urban space in a city often reduced to a superficial image of sun-drenched beaches and vibrant nightlife. This project will employ ethnographic methods, photographic analysis, and critical theory to document the lived experience and creative strategies of photographers actively engaged with Tel Aviv's dynamic environment. The findings aim to contribute significantly to visual culture studies within the Israeli context and offer a nuanced perspective on urban photography in contested post-colonial landscapes.</w:t>
      </w:r>
    </w:p>
    <w:bookmarkStart w:id="20" w:name="Xee377b7bc28b411ca26c2e0527e5a10baaf6a78"/>
    <w:p>
      <w:pPr>
        <w:pStyle w:val="Heading2"/>
      </w:pPr>
      <w:r>
        <w:t xml:space="preserve">Introduction: Tel Aviv as a Visual Crucible</w:t>
      </w:r>
    </w:p>
    <w:p>
      <w:pPr>
        <w:pStyle w:val="FirstParagraph"/>
      </w:pPr>
      <w:r>
        <w:t xml:space="preserve">Israel Tel Aviv stands as one of the most visually compelling and politically resonant urban centers in the Middle East. Its identity is intrinsically tied to its status as a modern, secular metropolis founded on sand dunes, built upon layers of Palestinian history (Jaffa), shaped by European immigration (particularly Bauhaus architects fleeing Nazism), and constantly negotiating its position within the complex Israeli national narrative. The contemporary Photographer operating within this environment faces a unique set of challenges and opportunities. Unlike photographers working in more historically static cities or those focused solely on tourism, the Tel Aviv Photographer must contend with an urban fabric undergoing constant reinvention – from gentrification in neighborhoods like Neve Tzedek and Florentin to the tensions between secular cosmopolitanism and religious identity, all within a nation navigating regional conflicts. This context demands a specific lens; it necessitates that the Photographer actively engage with place, history, and power dynamics rather than merely capturing surface aesthetics. This thesis argues that understanding the work of photographers in Israel Tel Aviv is fundamental to understanding the city's evolving visual culture and its role as a microcosm of contemporary Israeli society.</w:t>
      </w:r>
    </w:p>
    <w:bookmarkEnd w:id="20"/>
    <w:bookmarkStart w:id="21" w:name="literature-review-filling-the-gap"/>
    <w:p>
      <w:pPr>
        <w:pStyle w:val="Heading2"/>
      </w:pPr>
      <w:r>
        <w:t xml:space="preserve">Literature Review: Filling the Gap</w:t>
      </w:r>
    </w:p>
    <w:p>
      <w:pPr>
        <w:pStyle w:val="FirstParagraph"/>
      </w:pPr>
      <w:r>
        <w:t xml:space="preserve">Existing scholarship on photography in Israel often falls into two categories: historical studies of early Zionist photography or analyses focused on conflict imagery from occupied territories. Significant gaps remain regarding the *contemporary* urban photographer actively documenting day-to-day life *within* Tel Aviv itself, particularly focusing on their creative process, motivations, and the socio-political frameworks they operate within. While scholars like Susan Sontag have theorized photography's relationship to society and history (Sontag, 1977), specific application to the Tel Aviv context is limited. Studies on urban photography in Middle Eastern cities (e.g., by Khaled Khalifa or Amal Khalaf) often focus on Cairo or Beirut, overlooking Tel Aviv's unique position as a major, modern Israeli city. This thesis directly addresses this gap. It builds upon recent works exploring "critical cartography" and the photographer as an urban ethnographer (e.g., Lefebvre, 1991; Mitchell, 2003), applying these frameworks specifically to the complex socio-geography of Israel Tel Aviv. The research will critically assess how photographers navigate local discourses around identity (Jewish-Israeli, Arab-Israeli, immigrant communities), urban development policies (e.g., "Beautification" projects displacing communities), and the global perception of Tel Aviv as a "Start-up Nation" versus its lived realities.</w:t>
      </w:r>
    </w:p>
    <w:bookmarkEnd w:id="21"/>
    <w:bookmarkStart w:id="22" w:name="research-questions-and-methodology"/>
    <w:p>
      <w:pPr>
        <w:pStyle w:val="Heading2"/>
      </w:pPr>
      <w:r>
        <w:t xml:space="preserve">Research Questions and Methodology</w:t>
      </w:r>
    </w:p>
    <w:p>
      <w:pPr>
        <w:pStyle w:val="FirstParagraph"/>
      </w:pPr>
      <w:r>
        <w:t xml:space="preserve">The central research questions guiding this study are:</w:t>
      </w:r>
      <w:r>
        <w:t xml:space="preserve"> </w:t>
      </w:r>
      <w:r>
        <w:t xml:space="preserve">1. How do contemporary Photographers in Israel Tel Aviv conceptualize their role and purpose within the city's specific socio-cultural and historical landscape?</w:t>
      </w:r>
      <w:r>
        <w:t xml:space="preserve"> </w:t>
      </w:r>
      <w:r>
        <w:t xml:space="preserve">2. What visual strategies, ethical considerations, and narrative frameworks do they employ to document urban transformation, community life, and identity in a contested city?</w:t>
      </w:r>
      <w:r>
        <w:t xml:space="preserve"> </w:t>
      </w:r>
      <w:r>
        <w:t xml:space="preserve">3. How does the Photographer's work interact with (and potentially influence) local public discourse about Tel Aviv's image and its place within Israel?</w:t>
      </w:r>
      <w:r>
        <w:t xml:space="preserve"> </w:t>
      </w:r>
      <w:r>
        <w:t xml:space="preserve">To answer these questions, the thesis will utilize a multi-method approach:</w:t>
      </w:r>
      <w:r>
        <w:t xml:space="preserve"> </w:t>
      </w:r>
      <w:r>
        <w:t xml:space="preserve">* **Ethnographic Fieldwork:** In-depth interviews (15-20) with working Photographers based in Tel Aviv, spanning diverse backgrounds (Israeli Jews, Arab citizens of Israel, immigrants), genres (documentary, fine art, street photography), and career stages.</w:t>
      </w:r>
      <w:r>
        <w:t xml:space="preserve"> </w:t>
      </w:r>
      <w:r>
        <w:t xml:space="preserve">* **Critical Photographic Analysis:** Close reading and contextual analysis of specific bodies of work by the interviewed Photographers, focusing on composition, subject matter selection, and use of light/texture.</w:t>
      </w:r>
      <w:r>
        <w:t xml:space="preserve"> </w:t>
      </w:r>
      <w:r>
        <w:t xml:space="preserve">* **Participant Observation:** Accompanying Photographers during their working hours in key neighborhoods (e.g., Jaffa for historical layers, Neve Tzedek for gentrification dynamics) to understand their process firsthand.</w:t>
      </w:r>
      <w:r>
        <w:t xml:space="preserve"> </w:t>
      </w:r>
      <w:r>
        <w:t xml:space="preserve">* **Contextual Research:** Analysis of relevant local media coverage, exhibition histories, and policy documents related to urban development and cultural production in Tel Aviv.</w:t>
      </w:r>
      <w:r>
        <w:t xml:space="preserve"> </w:t>
      </w:r>
      <w:r>
        <w:t xml:space="preserve">This methodology prioritizes the Photographer's perspective as central data, moving beyond passive observation to actively engage with the creative practice within its specific environment.</w:t>
      </w:r>
    </w:p>
    <w:bookmarkEnd w:id="22"/>
    <w:bookmarkStart w:id="23" w:name="expected-contributions-and-significance"/>
    <w:p>
      <w:pPr>
        <w:pStyle w:val="Heading2"/>
      </w:pPr>
      <w:r>
        <w:t xml:space="preserve">Expected Contributions and Significance</w:t>
      </w:r>
    </w:p>
    <w:p>
      <w:pPr>
        <w:pStyle w:val="FirstParagraph"/>
      </w:pPr>
      <w:r>
        <w:t xml:space="preserve">This thesis will make several significant contributions. Firstly, it will provide a much-needed empirical and theoretical foundation for understanding contemporary visual practice *within* Tel Aviv, moving beyond the city's global branding. It will illuminate the Photographer not just as an observer but as a crucial participant in constructing Tel Aviv's visual narrative. Secondly, it offers a nuanced case study relevant to wider discussions of photography in post-colonial, rapidly urbanizing contexts across the Middle East and globally. Thirdly, by centering Palestinian-Israeli co-existence (or tension) within the city's fabric – particularly through work documenting Jaffa or mixed neighborhoods – it contributes to critical discourse on identity formation in Israel without reducing the Photographer's practice to mere political commentary. Finally, this research will produce a substantial body of original visual and textual material documenting contemporary Tel Aviv through diverse photographic lenses, adding to the city's own cultural archive and offering valuable resources for future scholars and curators.</w:t>
      </w:r>
    </w:p>
    <w:bookmarkEnd w:id="23"/>
    <w:bookmarkStart w:id="24" w:name="X00002184ad9e544f9933e0c04d5a1cadaa27b94"/>
    <w:p>
      <w:pPr>
        <w:pStyle w:val="Heading2"/>
      </w:pPr>
      <w:r>
        <w:t xml:space="preserve">Conclusion: The Lens as a Site of Engagement</w:t>
      </w:r>
    </w:p>
    <w:p>
      <w:pPr>
        <w:pStyle w:val="FirstParagraph"/>
      </w:pPr>
      <w:r>
        <w:t xml:space="preserve">The Photographer operating in Israel Tel Aviv is not merely capturing images; they are actively engaging with a city in flux, its history layered beneath its modern facade, and its identity constantly being rewritten. This thesis proposal seeks to illuminate this vital creative practice. By placing the Photographer at the heart of the research and grounding it firmly within the specific realities of Tel Aviv – a city that embodies both Israel's modern aspirations and its deep-seated complexities – this study will offer profound insights into how visual culture shapes, reflects, and challenges our understanding of place in one of the world's most fascinating urban landscapes. Understanding the contemporary Photographer in Israel Tel Aviv is essential for comprehending not only the city's soul but also a significant dimension of modern Israel itself. This research promises to deliver a richly contextualized account that will resonate beyond academia, contributing to a more layered appreciation of Tel Aviv and its visual storytellers.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Israel Tel Aviv</dc:title>
  <dc:creator/>
  <dc:language>en</dc:language>
  <cp:keywords/>
  <dcterms:created xsi:type="dcterms:W3CDTF">2026-07-23T10:35:10Z</dcterms:created>
  <dcterms:modified xsi:type="dcterms:W3CDTF">2026-07-23T10:35:10Z</dcterms:modified>
</cp:coreProperties>
</file>

<file path=docProps/custom.xml><?xml version="1.0" encoding="utf-8"?>
<Properties xmlns="http://schemas.openxmlformats.org/officeDocument/2006/custom-properties" xmlns:vt="http://schemas.openxmlformats.org/officeDocument/2006/docPropsVTypes"/>
</file>