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Myanmar</w:t>
      </w:r>
      <w:r>
        <w:t xml:space="preserve"> </w:t>
      </w:r>
      <w:r>
        <w:t xml:space="preserve">Yangon</w:t>
      </w:r>
    </w:p>
    <w:bookmarkStart w:id="27" w:name="Xe0d1a7879d6b19f2e3a1e748ed12f5732315c13"/>
    <w:p>
      <w:pPr>
        <w:pStyle w:val="Heading1"/>
      </w:pPr>
      <w:r>
        <w:t xml:space="preserve">Thesis Proposal: Navigating Identity and Transformation - A Study of the Contemporary Photographer in Myanmar Yangon</w:t>
      </w:r>
    </w:p>
    <w:bookmarkStart w:id="20" w:name="abstract"/>
    <w:p>
      <w:pPr>
        <w:pStyle w:val="Heading2"/>
      </w:pPr>
      <w:r>
        <w:t xml:space="preserve">Abstract</w:t>
      </w:r>
    </w:p>
    <w:p>
      <w:pPr>
        <w:pStyle w:val="FirstParagraph"/>
      </w:pPr>
      <w:r>
        <w:t xml:space="preserve">This Thesis Proposal outlines a critical investigation into the evolving role, challenges, and creative practices of contemporary photographers within the dynamic urban landscape of Myanmar's Yangon. Moving beyond stereotypical representations often perpetuated by external photographers, this research centers on the local photographer as both witness and active participant in Yangon's complex socio-cultural transformation. The study aims to document how indigenous photographers navigate economic constraints, technological shifts, cultural preservation imperatives, and political realities to shape visual narratives of their city. Through a mixed-methods approach combining ethnographic fieldwork with critical analysis of photographic outputs, this Thesis Proposal seeks to establish a foundational understanding of the photographer's unique position in Myanmar Yangon's creative ecosystem. The findings will contribute significantly to Southeast Asian photography studies and offer vital insights into urban identity formation in post-socialist contexts.</w:t>
      </w:r>
    </w:p>
    <w:bookmarkEnd w:id="20"/>
    <w:bookmarkStart w:id="21" w:name="Xefa9b9fb70cf63d20d72e3e08c7138403e64315"/>
    <w:p>
      <w:pPr>
        <w:pStyle w:val="Heading2"/>
      </w:pPr>
      <w:r>
        <w:t xml:space="preserve">1. Introduction: The Urgency of Local Visual Perspectives</w:t>
      </w:r>
    </w:p>
    <w:p>
      <w:pPr>
        <w:pStyle w:val="FirstParagraph"/>
      </w:pPr>
      <w:r>
        <w:t xml:space="preserve">Yangon, Myanmar's former capital and vibrant economic hub, presents a city in perpetual flux – where colonial-era architecture stands alongside modern high-rises, ancient Buddhist traditions intertwine with rapid urbanization, and digital connectivity reshapes daily life. Despite its rich visual potential, the narrative of Yangon in global media is frequently mediated through the lens of outsiders or commercial tourism. This creates a significant gap: the perspectives and agency of the</w:t>
      </w:r>
      <w:r>
        <w:t xml:space="preserve"> </w:t>
      </w:r>
      <w:r>
        <w:rPr>
          <w:bCs/>
          <w:b/>
        </w:rPr>
        <w:t xml:space="preserve">Photographer</w:t>
      </w:r>
      <w:r>
        <w:t xml:space="preserve"> </w:t>
      </w:r>
      <w:r>
        <w:t xml:space="preserve">rooted within Yangon's community remain critically under-researched. This Thesis Proposal directly addresses this omission. The central research question posits: *How do contemporary photographers in Myanmar Yangon negotiate their creative identity, professional sustainability, and ethical responsibility while documenting a city undergoing profound socio-economic and cultural change?* Understanding the lived experience of the local</w:t>
      </w:r>
      <w:r>
        <w:t xml:space="preserve"> </w:t>
      </w:r>
      <w:r>
        <w:rPr>
          <w:bCs/>
          <w:b/>
        </w:rPr>
        <w:t xml:space="preserve">Photographer</w:t>
      </w:r>
      <w:r>
        <w:t xml:space="preserve"> </w:t>
      </w:r>
      <w:r>
        <w:t xml:space="preserve">is not merely an academic exercise; it is essential for capturing the authentic pulse of Yangon beyond superficial tourism or political commentary.</w:t>
      </w:r>
    </w:p>
    <w:bookmarkEnd w:id="21"/>
    <w:bookmarkStart w:id="22" w:name="Xb505390429b87333e3cd56ba815e65133f8cf8a"/>
    <w:p>
      <w:pPr>
        <w:pStyle w:val="Heading2"/>
      </w:pPr>
      <w:r>
        <w:t xml:space="preserve">2. Problem Statement: Beyond Tokenism and Tourism</w:t>
      </w:r>
    </w:p>
    <w:p>
      <w:pPr>
        <w:pStyle w:val="FirstParagraph"/>
      </w:pPr>
      <w:r>
        <w:t xml:space="preserve">The current discourse on photography in Myanmar often falls into two problematic traps: (1) romanticized portrayals by foreign photographers emphasizing "exotic" cultural elements, frequently devoid of context or agency; and (2) superficial documentation of Yangon's 'traditional' life by local practitioners seeking commercial appeal for international markets. This Thesis Proposal challenges both perspectives. It argues that the contemporary</w:t>
      </w:r>
      <w:r>
        <w:t xml:space="preserve"> </w:t>
      </w:r>
      <w:r>
        <w:rPr>
          <w:bCs/>
          <w:b/>
        </w:rPr>
        <w:t xml:space="preserve">Photographer</w:t>
      </w:r>
      <w:r>
        <w:t xml:space="preserve"> </w:t>
      </w:r>
      <w:r>
        <w:t xml:space="preserve">in</w:t>
      </w:r>
      <w:r>
        <w:t xml:space="preserve"> </w:t>
      </w:r>
      <w:r>
        <w:rPr>
          <w:bCs/>
          <w:b/>
        </w:rPr>
        <w:t xml:space="preserve">Myanmar Yangon</w:t>
      </w:r>
      <w:r>
        <w:t xml:space="preserve"> </w:t>
      </w:r>
      <w:r>
        <w:t xml:space="preserve">operates within a complex matrix of pressures: limited access to high-end equipment, inconsistent income streams (often reliant on tourism or NGO projects), navigating censorship sensitivities, and the urgent need to preserve cultural heritage amidst development. Furthermore, the rise of smartphones has democratized image-making but also devalued professional photographic labour. This research moves beyond observing Yangon's visual surface; it seeks to understand the photographer's internal world – their motivations, ethical dilemmas, community connections, and strategies for survival and expression within Yangon itself.</w:t>
      </w:r>
    </w:p>
    <w:bookmarkEnd w:id="22"/>
    <w:bookmarkStart w:id="23" w:name="X6ddcabbc049a08cda9a5782fa1fde4d31430779"/>
    <w:p>
      <w:pPr>
        <w:pStyle w:val="Heading2"/>
      </w:pPr>
      <w:r>
        <w:t xml:space="preserve">3. Literature Review: Gaps in Southeast Asian Photographic Studies</w:t>
      </w:r>
    </w:p>
    <w:p>
      <w:pPr>
        <w:pStyle w:val="FirstParagraph"/>
      </w:pPr>
      <w:r>
        <w:t xml:space="preserve">While scholarship on photography in Southeast Asia is growing (e.g., studies on Thailand's street photographers or Vietnam's war imagery), there is a stark dearth of focused, contemporary research centered specifically on Myanmar. Existing works often treat Myanmar as a monolithic entity without differentiating between Yangon and rural experiences or ignoring the local photographer's voice. Literature concerning Southeast Asian visual culture frequently overlooks the specific political economy of image-making in countries with recent transitions, like Myanmar. This Thesis Proposal directly fills this void by centering</w:t>
      </w:r>
      <w:r>
        <w:t xml:space="preserve"> </w:t>
      </w:r>
      <w:r>
        <w:rPr>
          <w:bCs/>
          <w:b/>
        </w:rPr>
        <w:t xml:space="preserve">Myanmar Yangon</w:t>
      </w:r>
      <w:r>
        <w:t xml:space="preserve"> </w:t>
      </w:r>
      <w:r>
        <w:t xml:space="preserve">as both subject and site of inquiry, positioning it within broader discussions of urban identity, post-colonial representation, and the global digital photography market. It will engage critically with theories of visual anthropology (e.g., Pink), media studies (e.g., Couldry), and urban sociology (e.g., Soja) to frame the photographer's practice within Yangon's unique context.</w:t>
      </w:r>
    </w:p>
    <w:bookmarkEnd w:id="23"/>
    <w:bookmarkStart w:id="24" w:name="methodology-grounded-in-yangon"/>
    <w:p>
      <w:pPr>
        <w:pStyle w:val="Heading2"/>
      </w:pPr>
      <w:r>
        <w:t xml:space="preserve">4. Methodology: Grounded in Yangon</w:t>
      </w:r>
    </w:p>
    <w:p>
      <w:pPr>
        <w:pStyle w:val="FirstParagraph"/>
      </w:pPr>
      <w:r>
        <w:t xml:space="preserve">This Thesis Proposal employs a qualitative, ethnographic methodology designed for deep contextual understanding. The core research will involve:</w:t>
      </w:r>
    </w:p>
    <w:p>
      <w:pPr>
        <w:numPr>
          <w:ilvl w:val="0"/>
          <w:numId w:val="1001"/>
        </w:numPr>
        <w:pStyle w:val="Compact"/>
      </w:pPr>
      <w:r>
        <w:rPr>
          <w:bCs/>
          <w:b/>
        </w:rPr>
        <w:t xml:space="preserve">Participant Observation:</w:t>
      </w:r>
      <w:r>
        <w:t xml:space="preserve"> </w:t>
      </w:r>
      <w:r>
        <w:t xml:space="preserve">Engaging with photographers at work in Yangon's studios, street markets (e.g., Bogyoke Aung San Market), religious sites (Shwedagon Pagoda area), and emerging creative hubs.</w:t>
      </w:r>
    </w:p>
    <w:p>
      <w:pPr>
        <w:numPr>
          <w:ilvl w:val="0"/>
          <w:numId w:val="1001"/>
        </w:numPr>
        <w:pStyle w:val="Compact"/>
      </w:pPr>
      <w:r>
        <w:rPr>
          <w:bCs/>
          <w:b/>
        </w:rPr>
        <w:t xml:space="preserve">In-depth Interviews:</w:t>
      </w:r>
      <w:r>
        <w:t xml:space="preserve"> </w:t>
      </w:r>
      <w:r>
        <w:t xml:space="preserve">Conducting semi-structured interviews with 15-20 diverse contemporary photographers based in Yangon, spanning different ages, genders, specializations (documentary, fine art, commercial), and career stages. Questions will explore professional journeys, ethical considerations when photographing sensitive subjects or communities within</w:t>
      </w:r>
      <w:r>
        <w:t xml:space="preserve"> </w:t>
      </w:r>
      <w:r>
        <w:rPr>
          <w:bCs/>
          <w:b/>
        </w:rPr>
        <w:t xml:space="preserve">Myanmar Yangon</w:t>
      </w:r>
      <w:r>
        <w:t xml:space="preserve">, access to resources, and perspectives on the city's changing visual landscape.</w:t>
      </w:r>
    </w:p>
    <w:p>
      <w:pPr>
        <w:numPr>
          <w:ilvl w:val="0"/>
          <w:numId w:val="1001"/>
        </w:numPr>
        <w:pStyle w:val="Compact"/>
      </w:pPr>
      <w:r>
        <w:rPr>
          <w:bCs/>
          <w:b/>
        </w:rPr>
        <w:t xml:space="preserve">Photographic Analysis:</w:t>
      </w:r>
      <w:r>
        <w:t xml:space="preserve"> </w:t>
      </w:r>
      <w:r>
        <w:t xml:space="preserve">Critically examining selected bodies of work produced by Yangon-based photographers (published in local magazines, online platforms like "Yangon Photo Collective," or exhibition catalogs) to identify common themes, aesthetic choices, and narrative strategies.</w:t>
      </w:r>
    </w:p>
    <w:p>
      <w:pPr>
        <w:pStyle w:val="FirstParagraph"/>
      </w:pPr>
      <w:r>
        <w:t xml:space="preserve">Ethical considerations are paramount. All participants will provide informed consent, with sensitivity to potential political risks. Data collection will prioritize building trust within Yangon's photography community through local research partnerships.</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w:t>
      </w:r>
    </w:p>
    <w:p>
      <w:pPr>
        <w:numPr>
          <w:ilvl w:val="0"/>
          <w:numId w:val="1002"/>
        </w:numPr>
        <w:pStyle w:val="Compact"/>
      </w:pPr>
      <w:r>
        <w:rPr>
          <w:bCs/>
          <w:b/>
        </w:rPr>
        <w:t xml:space="preserve">Academic:</w:t>
      </w:r>
      <w:r>
        <w:t xml:space="preserve"> </w:t>
      </w:r>
      <w:r>
        <w:t xml:space="preserve">Establishes the first major qualitative study on the contemporary photographer in Myanmar Yangon, providing a crucial empirical foundation for future research in Southeast Asian visual culture and urban studies.</w:t>
      </w:r>
    </w:p>
    <w:p>
      <w:pPr>
        <w:numPr>
          <w:ilvl w:val="0"/>
          <w:numId w:val="1002"/>
        </w:numPr>
        <w:pStyle w:val="Compact"/>
      </w:pPr>
      <w:r>
        <w:rPr>
          <w:bCs/>
          <w:b/>
        </w:rPr>
        <w:t xml:space="preserve">Practical:</w:t>
      </w:r>
      <w:r>
        <w:t xml:space="preserve"> </w:t>
      </w:r>
      <w:r>
        <w:t xml:space="preserve">Offers actionable insights for local photography collectives, NGOs supporting cultural workers, and policymakers regarding sustainable creative economies within Yangon's unique environment. It will document viable pathways for the photographer to thrive.</w:t>
      </w:r>
    </w:p>
    <w:p>
      <w:pPr>
        <w:numPr>
          <w:ilvl w:val="0"/>
          <w:numId w:val="1002"/>
        </w:numPr>
        <w:pStyle w:val="Compact"/>
      </w:pPr>
      <w:r>
        <w:rPr>
          <w:bCs/>
          <w:b/>
        </w:rPr>
        <w:t xml:space="preserve">Community:</w:t>
      </w:r>
      <w:r>
        <w:t xml:space="preserve"> </w:t>
      </w:r>
      <w:r>
        <w:t xml:space="preserve">Amplifies the voices and work of Yangon-based photographers, challenging external misrepresentations and contributing to a more nuanced, internally generated visual archive of Myanmar's largest city. It affirms the photographer as a vital cultural custodian within Yangon.</w:t>
      </w:r>
    </w:p>
    <w:p>
      <w:pPr>
        <w:pStyle w:val="FirstParagraph"/>
      </w:pPr>
      <w:r>
        <w:t xml:space="preserve">By centering the</w:t>
      </w:r>
      <w:r>
        <w:t xml:space="preserve"> </w:t>
      </w:r>
      <w:r>
        <w:rPr>
          <w:bCs/>
          <w:b/>
        </w:rPr>
        <w:t xml:space="preserve">Photographer</w:t>
      </w:r>
      <w:r>
        <w:t xml:space="preserve"> </w:t>
      </w:r>
      <w:r>
        <w:t xml:space="preserve">as the active subject of study within</w:t>
      </w:r>
      <w:r>
        <w:t xml:space="preserve"> </w:t>
      </w:r>
      <w:r>
        <w:rPr>
          <w:bCs/>
          <w:b/>
        </w:rPr>
        <w:t xml:space="preserve">Myanmar Yangon</w:t>
      </w:r>
      <w:r>
        <w:t xml:space="preserve">, this research moves beyond merely documenting Yangon to understanding how its visual story is actively, and often quietly, being shaped from within.</w:t>
      </w:r>
    </w:p>
    <w:bookmarkEnd w:id="25"/>
    <w:bookmarkStart w:id="26" w:name="X533e114a3971749d055ddc4b5540e6f1f1f2a6a"/>
    <w:p>
      <w:pPr>
        <w:pStyle w:val="Heading2"/>
      </w:pPr>
      <w:r>
        <w:t xml:space="preserve">6. Conclusion: A Necessary Lens for Understanding Modern Myanmar</w:t>
      </w:r>
    </w:p>
    <w:p>
      <w:pPr>
        <w:pStyle w:val="FirstParagraph"/>
      </w:pPr>
      <w:r>
        <w:t xml:space="preserve">The city of Yangon is a living canvas, constantly rewritten by the forces of history and modernity. To truly comprehend its essence – its resilience, contradictions, beauty, and challenges – we must look through the eyes of those who live it daily: the</w:t>
      </w:r>
      <w:r>
        <w:t xml:space="preserve"> </w:t>
      </w:r>
      <w:r>
        <w:rPr>
          <w:bCs/>
          <w:b/>
        </w:rPr>
        <w:t xml:space="preserve">Photographer</w:t>
      </w:r>
      <w:r>
        <w:t xml:space="preserve">. This Thesis Proposal argues that understanding the contemporary photographer's reality in Myanmar Yangon is not just about photography; it is fundamental to understanding Myanmar's present and future. The proposed research provides a vital framework for engaging with Yangon on its own terms, through the lens of those whose work defines its visual narrative. This Thesis Proposal is thus a necessary step towards decolonizing the image of Myanmar and centering local agency in the global conversation about urban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Myanmar Yangon</dc:title>
  <dc:creator/>
  <dc:language>en</dc:language>
  <cp:keywords/>
  <dcterms:created xsi:type="dcterms:W3CDTF">2026-07-19T14:53:59Z</dcterms:created>
  <dcterms:modified xsi:type="dcterms:W3CDTF">2026-07-19T14:53:59Z</dcterms:modified>
</cp:coreProperties>
</file>

<file path=docProps/custom.xml><?xml version="1.0" encoding="utf-8"?>
<Properties xmlns="http://schemas.openxmlformats.org/officeDocument/2006/custom-properties" xmlns:vt="http://schemas.openxmlformats.org/officeDocument/2006/docPropsVTypes"/>
</file>