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Nepal</w:t>
      </w:r>
      <w:r>
        <w:t xml:space="preserve"> </w:t>
      </w:r>
      <w:r>
        <w:t xml:space="preserve">Kathmandu's</w:t>
      </w:r>
      <w:r>
        <w:t xml:space="preserve"> </w:t>
      </w:r>
      <w:r>
        <w:t xml:space="preserve">Cultural</w:t>
      </w:r>
      <w:r>
        <w:t xml:space="preserve"> </w:t>
      </w:r>
      <w:r>
        <w:t xml:space="preserve">and</w:t>
      </w:r>
      <w:r>
        <w:t xml:space="preserve"> </w:t>
      </w:r>
      <w:r>
        <w:t xml:space="preserve">Urban</w:t>
      </w:r>
      <w:r>
        <w:t xml:space="preserve"> </w:t>
      </w:r>
      <w:r>
        <w:t xml:space="preserve">Landscape</w:t>
      </w:r>
    </w:p>
    <w:bookmarkStart w:id="28" w:name="Xb514db19617969ee768a63128b7949ae9623479"/>
    <w:p>
      <w:pPr>
        <w:pStyle w:val="Heading1"/>
      </w:pPr>
      <w:r>
        <w:t xml:space="preserve">Thesis Proposal: The Evolving Role of the Photographer in Nepal Kathmandu's Cultural and Urban Landscape</w:t>
      </w:r>
    </w:p>
    <w:bookmarkStart w:id="20" w:name="i.-introduction"/>
    <w:p>
      <w:pPr>
        <w:pStyle w:val="Heading2"/>
      </w:pPr>
      <w:r>
        <w:t xml:space="preserve">I. Introduction</w:t>
      </w:r>
    </w:p>
    <w:p>
      <w:pPr>
        <w:pStyle w:val="FirstParagraph"/>
      </w:pPr>
      <w:r>
        <w:t xml:space="preserve">The photographic landscape of Nepal Kathmandu represents a dynamic intersection of ancient cultural traditions, rapid urbanization, and globalized visual economies. This Thesis Proposal outlines a critical investigation into the contemporary experiences, challenges, and contributions of the Photographer operating within Kathmandu's unique socio-cultural ecosystem. As Nepal navigates post-conflict recovery and heightened tourism engagement, Kathmandu serves as a microcosm where the Photographer functions not merely as an observer but as an active participant in cultural preservation, economic development, and identity negotiation. This research directly addresses a significant gap in existing literature which often overlooks Nepali photographers' agency within their own urban context, instead framing Kathmandu through Western or tourist lenses. The central argument posits that the Photographer in Nepal Kathmandu is engaged in a complex, evolving dialogue between heritage preservation and modern visual demands, demanding nuanced scholarly attention.</w:t>
      </w:r>
    </w:p>
    <w:bookmarkEnd w:id="20"/>
    <w:bookmarkStart w:id="21" w:name="X947f1811372cee53a04ffb9e0dac233b4b68028"/>
    <w:p>
      <w:pPr>
        <w:pStyle w:val="Heading2"/>
      </w:pPr>
      <w:r>
        <w:t xml:space="preserve">II. Contextualizing Nepal Kathmandu's Photographic Terrain</w:t>
      </w:r>
    </w:p>
    <w:p>
      <w:pPr>
        <w:pStyle w:val="FirstParagraph"/>
      </w:pPr>
      <w:r>
        <w:t xml:space="preserve">Nepal Kathmandu Valley, a UNESCO World Heritage site rich with centuries-old temples, vibrant festivals like Dashain and Tihar, and dense urban neighborhoods (e.g., Thamel, Patan Durbar Square), provides an unparalleled visual canvas. However, this richness is increasingly mediated through the lens of the Photographer – both local and foreign. The rise of social media platforms has democratized image-making but also intensified pressures on local Photographers to produce content catering to international tourism expectations. Simultaneously, Kathmandu's rapid infrastructure development, environmental challenges (e.g., air pollution, landslides), and socio-economic shifts create constant visual change that the Photographer must navigate. This context necessitates understanding how the Photographer in Nepal Kathmandu actively shapes and is shaped by these forces – from street-level documentarians capturing daily life to commercial photographers serving a booming hospitality sector.</w:t>
      </w:r>
    </w:p>
    <w:bookmarkEnd w:id="21"/>
    <w:bookmarkStart w:id="22" w:name="iii.-research-gap-and-significance"/>
    <w:p>
      <w:pPr>
        <w:pStyle w:val="Heading2"/>
      </w:pPr>
      <w:r>
        <w:t xml:space="preserve">III. Research Gap and Significance</w:t>
      </w:r>
    </w:p>
    <w:p>
      <w:pPr>
        <w:pStyle w:val="FirstParagraph"/>
      </w:pPr>
      <w:r>
        <w:t xml:space="preserve">Existing scholarship on photography in Nepal often focuses on historical archives, Western photographers' contributions (e.g., the work of early 20th-century colonial or anthropological figures), or tourism marketing strategies. Crucially, it neglects the lived experiences, ethical considerations, economic realities, and creative strategies of Nepali Photographers based in Kathmandu today. This Thesis Proposal directly addresses this gap. Understanding the Photographer's role is vital because:</w:t>
      </w:r>
    </w:p>
    <w:p>
      <w:pPr>
        <w:numPr>
          <w:ilvl w:val="0"/>
          <w:numId w:val="1001"/>
        </w:numPr>
        <w:pStyle w:val="Compact"/>
      </w:pPr>
      <w:r>
        <w:rPr>
          <w:bCs/>
          <w:b/>
        </w:rPr>
        <w:t xml:space="preserve">Cultural Agency:</w:t>
      </w:r>
      <w:r>
        <w:t xml:space="preserve"> </w:t>
      </w:r>
      <w:r>
        <w:t xml:space="preserve">Local Photographers are primary custodians of authentic cultural narratives, resisting stereotypical representations.</w:t>
      </w:r>
    </w:p>
    <w:p>
      <w:pPr>
        <w:numPr>
          <w:ilvl w:val="0"/>
          <w:numId w:val="1001"/>
        </w:numPr>
        <w:pStyle w:val="Compact"/>
      </w:pPr>
      <w:r>
        <w:rPr>
          <w:bCs/>
          <w:b/>
        </w:rPr>
        <w:t xml:space="preserve">Economic Contribution:</w:t>
      </w:r>
      <w:r>
        <w:t xml:space="preserve"> </w:t>
      </w:r>
      <w:r>
        <w:t xml:space="preserve">Photography supports tourism, media, advertising, and education sectors within Nepal's developing economy.</w:t>
      </w:r>
    </w:p>
    <w:p>
      <w:pPr>
        <w:numPr>
          <w:ilvl w:val="0"/>
          <w:numId w:val="1001"/>
        </w:numPr>
        <w:pStyle w:val="Compact"/>
      </w:pPr>
      <w:r>
        <w:rPr>
          <w:bCs/>
          <w:b/>
        </w:rPr>
        <w:t xml:space="preserve">Social Impact:</w:t>
      </w:r>
      <w:r>
        <w:t xml:space="preserve"> </w:t>
      </w:r>
      <w:r>
        <w:t xml:space="preserve">Documenting social issues (e.g., displacement from urbanization, gender dynamics in traditional crafts) through the Photographer's lens drives local discourse and policy engagement.</w:t>
      </w:r>
    </w:p>
    <w:bookmarkEnd w:id="22"/>
    <w:bookmarkStart w:id="23" w:name="iv.-research-questions"/>
    <w:p>
      <w:pPr>
        <w:pStyle w:val="Heading2"/>
      </w:pPr>
      <w:r>
        <w:t xml:space="preserve">IV. Research Questions</w:t>
      </w:r>
    </w:p>
    <w:p>
      <w:pPr>
        <w:pStyle w:val="FirstParagraph"/>
      </w:pPr>
      <w:r>
        <w:t xml:space="preserve">This study will be guided by three core questions:</w:t>
      </w:r>
    </w:p>
    <w:p>
      <w:pPr>
        <w:numPr>
          <w:ilvl w:val="0"/>
          <w:numId w:val="1002"/>
        </w:numPr>
        <w:pStyle w:val="Compact"/>
      </w:pPr>
      <w:r>
        <w:t xml:space="preserve">How do Photographers operating within Nepal Kathmandu negotiate the tension between preserving authentic cultural representation and meeting market demands driven by tourism and digital media?</w:t>
      </w:r>
    </w:p>
    <w:p>
      <w:pPr>
        <w:numPr>
          <w:ilvl w:val="0"/>
          <w:numId w:val="1002"/>
        </w:numPr>
        <w:pStyle w:val="Compact"/>
      </w:pPr>
      <w:r>
        <w:t xml:space="preserve">In what ways does the Photographer in Kathmandu actively contribute to community-based cultural preservation or urban development initiatives, beyond passive documentation?</w:t>
      </w:r>
    </w:p>
    <w:p>
      <w:pPr>
        <w:numPr>
          <w:ilvl w:val="0"/>
          <w:numId w:val="1002"/>
        </w:numPr>
        <w:pStyle w:val="Compact"/>
      </w:pPr>
      <w:r>
        <w:t xml:space="preserve">How are emerging technologies (mobile photography, AI tools) reshaping the practice, accessibility, and economic viability of the Photographer's work in Nepal Kathmandu's specific socio-economic context?</w:t>
      </w:r>
    </w:p>
    <w:bookmarkEnd w:id="23"/>
    <w:bookmarkStart w:id="24" w:name="v.-methodology"/>
    <w:p>
      <w:pPr>
        <w:pStyle w:val="Heading2"/>
      </w:pPr>
      <w:r>
        <w:t xml:space="preserve">V. Methodology</w:t>
      </w:r>
    </w:p>
    <w:p>
      <w:pPr>
        <w:pStyle w:val="FirstParagraph"/>
      </w:pPr>
      <w:r>
        <w:t xml:space="preserve">A mixed-methods approach will be employed to capture the multifaceted reality of the Photographer in Nepal Kathmandu:</w:t>
      </w:r>
    </w:p>
    <w:p>
      <w:pPr>
        <w:numPr>
          <w:ilvl w:val="0"/>
          <w:numId w:val="1003"/>
        </w:numPr>
        <w:pStyle w:val="Compact"/>
      </w:pPr>
      <w:r>
        <w:rPr>
          <w:bCs/>
          <w:b/>
        </w:rPr>
        <w:t xml:space="preserve">Qualitative Interviews (n=15-20):</w:t>
      </w:r>
      <w:r>
        <w:t xml:space="preserve"> </w:t>
      </w:r>
      <w:r>
        <w:t xml:space="preserve">In-depth, semi-structured interviews with diverse Photographers across disciplines – documentary, fine art, commercial (tourism/advertising), photojournalists, and emerging digital creators based in Kathmandu. This will explore personal trajectories, ethical dilemmas, economic challenges (e.g., pricing pressure from foreign clients), and perceptions of cultural representation.</w:t>
      </w:r>
    </w:p>
    <w:p>
      <w:pPr>
        <w:numPr>
          <w:ilvl w:val="0"/>
          <w:numId w:val="1003"/>
        </w:numPr>
        <w:pStyle w:val="Compact"/>
      </w:pPr>
      <w:r>
        <w:rPr>
          <w:bCs/>
          <w:b/>
        </w:rPr>
        <w:t xml:space="preserve">Portfolio Analysis &amp; Ethnographic Observation:</w:t>
      </w:r>
      <w:r>
        <w:t xml:space="preserve"> </w:t>
      </w:r>
      <w:r>
        <w:t xml:space="preserve">Critical analysis of selected photographic bodies to identify recurring visual themes, techniques, and potential biases. Participation in local photography workshops (e.g., at institutions like the Kathmandu Photo Festival or local collectives) and informal gatherings will provide contextual understanding.</w:t>
      </w:r>
    </w:p>
    <w:p>
      <w:pPr>
        <w:numPr>
          <w:ilvl w:val="0"/>
          <w:numId w:val="1003"/>
        </w:numPr>
        <w:pStyle w:val="Compact"/>
      </w:pPr>
      <w:r>
        <w:rPr>
          <w:bCs/>
          <w:b/>
        </w:rPr>
        <w:t xml:space="preserve">Community Engagement Workshops (2-3):</w:t>
      </w:r>
      <w:r>
        <w:t xml:space="preserve"> </w:t>
      </w:r>
      <w:r>
        <w:t xml:space="preserve">Collaborative sessions with Photographers to co-analyze images, discuss challenges, and explore potential community-led projects. This ensures the research is participatory and grounded in local perspectives.</w:t>
      </w:r>
    </w:p>
    <w:bookmarkEnd w:id="24"/>
    <w:bookmarkStart w:id="25" w:name="v.-expected-contribution"/>
    <w:p>
      <w:pPr>
        <w:pStyle w:val="Heading2"/>
      </w:pPr>
      <w:r>
        <w:t xml:space="preserve">V. Expected Contribution</w:t>
      </w:r>
    </w:p>
    <w:p>
      <w:pPr>
        <w:pStyle w:val="FirstParagraph"/>
      </w:pPr>
      <w:r>
        <w:t xml:space="preserve">This Thesis Proposal promises significant contributions to multiple fields:</w:t>
      </w:r>
    </w:p>
    <w:p>
      <w:pPr>
        <w:numPr>
          <w:ilvl w:val="0"/>
          <w:numId w:val="1004"/>
        </w:numPr>
        <w:pStyle w:val="Compact"/>
      </w:pPr>
      <w:r>
        <w:rPr>
          <w:bCs/>
          <w:b/>
        </w:rPr>
        <w:t xml:space="preserve">Photographic Studies:</w:t>
      </w:r>
      <w:r>
        <w:t xml:space="preserve"> </w:t>
      </w:r>
      <w:r>
        <w:t xml:space="preserve">It will provide the first comprehensive, locally-centered analysis of the Photographer's evolving role in a major South Asian urban context, moving beyond Western-centric narratives.</w:t>
      </w:r>
    </w:p>
    <w:p>
      <w:pPr>
        <w:numPr>
          <w:ilvl w:val="0"/>
          <w:numId w:val="1004"/>
        </w:numPr>
        <w:pStyle w:val="Compact"/>
      </w:pPr>
      <w:r>
        <w:rPr>
          <w:bCs/>
          <w:b/>
        </w:rPr>
        <w:t xml:space="preserve">Nepali Cultural Studies &amp; Urban Sociology:</w:t>
      </w:r>
      <w:r>
        <w:t xml:space="preserve"> </w:t>
      </w:r>
      <w:r>
        <w:t xml:space="preserve">The findings will illuminate how visual practices are integral to Kathmandu's contemporary cultural identity formation amidst rapid change.</w:t>
      </w:r>
    </w:p>
    <w:p>
      <w:pPr>
        <w:numPr>
          <w:ilvl w:val="0"/>
          <w:numId w:val="1004"/>
        </w:numPr>
        <w:pStyle w:val="Compact"/>
      </w:pPr>
      <w:r>
        <w:rPr>
          <w:bCs/>
          <w:b/>
        </w:rPr>
        <w:t xml:space="preserve">Policy &amp; Practice:</w:t>
      </w:r>
      <w:r>
        <w:t xml:space="preserve"> </w:t>
      </w:r>
      <w:r>
        <w:t xml:space="preserve">By highlighting the Photographer's economic and social value, the research aims to inform potential policy support (e.g., professional development programs, ethical guidelines for tourism photography) by institutions like Nepal Tourism Board or local NGOs focused on creative industries.</w:t>
      </w:r>
    </w:p>
    <w:bookmarkEnd w:id="25"/>
    <w:bookmarkStart w:id="26" w:name="vi.-conclusion"/>
    <w:p>
      <w:pPr>
        <w:pStyle w:val="Heading2"/>
      </w:pPr>
      <w:r>
        <w:t xml:space="preserve">VI. Conclusion</w:t>
      </w:r>
    </w:p>
    <w:p>
      <w:pPr>
        <w:pStyle w:val="FirstParagraph"/>
      </w:pPr>
      <w:r>
        <w:t xml:space="preserve">The Photographer in Nepal Kathmandu is far more than a mere image-maker; they are a vital cultural navigator, economic actor, and potential catalyst for community-driven visual narratives. This Thesis Proposal seeks to elevate their complex reality from the margins of existing discourse into the center of scholarly inquiry. By rigorously examining the lived experiences of Photographers within Kathmandu's specific challenges – from balancing tradition with modernity to harnessing new technologies ethically – this research promises not only academic rigor but also tangible value for Nepal's creative sector and cultural heritage management. The findings will contribute to a deeper understanding of how visual practice shapes, and is shaped by, one of South Asia's most captivating yet rapidly transforming urban centers. This work is essential for ensuring that the story of Nepal Kathmandu is authentically told through the lens of those who live it – the Photographer.</w:t>
      </w:r>
    </w:p>
    <w:bookmarkEnd w:id="26"/>
    <w:bookmarkStart w:id="27" w:name="vii.-references-preliminary"/>
    <w:p>
      <w:pPr>
        <w:pStyle w:val="Heading2"/>
      </w:pPr>
      <w:r>
        <w:t xml:space="preserve">VII. References (Preliminary)</w:t>
      </w:r>
    </w:p>
    <w:p>
      <w:pPr>
        <w:pStyle w:val="FirstParagraph"/>
      </w:pPr>
      <w:r>
        <w:t xml:space="preserve">(Note: Actual references would be included in full proposal)</w:t>
      </w:r>
    </w:p>
    <w:p>
      <w:pPr>
        <w:numPr>
          <w:ilvl w:val="0"/>
          <w:numId w:val="1005"/>
        </w:numPr>
        <w:pStyle w:val="Compact"/>
      </w:pPr>
      <w:r>
        <w:t xml:space="preserve">Adhikari, C. (2018). *Visualizing Nepal: Photography and the Construction of National Identity*. Kathmandu University Press.</w:t>
      </w:r>
    </w:p>
    <w:p>
      <w:pPr>
        <w:numPr>
          <w:ilvl w:val="0"/>
          <w:numId w:val="1005"/>
        </w:numPr>
        <w:pStyle w:val="Compact"/>
      </w:pPr>
      <w:r>
        <w:t xml:space="preserve">Gupta, S. (2021). "Digital Disruption in South Asian Visual Media." *Asian Journal of Communication*, 31(4), 345-360.</w:t>
      </w:r>
    </w:p>
    <w:p>
      <w:pPr>
        <w:numPr>
          <w:ilvl w:val="0"/>
          <w:numId w:val="1005"/>
        </w:numPr>
        <w:pStyle w:val="Compact"/>
      </w:pPr>
      <w:r>
        <w:t xml:space="preserve">Nepal Tourism Board. (2023). *Annual Report on Photography &amp; Heritage Promotion*.</w:t>
      </w:r>
    </w:p>
    <w:p>
      <w:pPr>
        <w:numPr>
          <w:ilvl w:val="0"/>
          <w:numId w:val="1005"/>
        </w:numPr>
        <w:pStyle w:val="Compact"/>
      </w:pPr>
      <w:r>
        <w:t xml:space="preserve">Shrestha, A. (2020). "The Street Photographer in Kathmandu: Ethics and Representation." *Kathmandu Journal of Arts &amp; Culture*, 15(1),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Photographer in Nepal Kathmandu's Cultural and Urban Landscape</dc:title>
  <dc:creator/>
  <dc:language>en</dc:language>
  <cp:keywords/>
  <dcterms:created xsi:type="dcterms:W3CDTF">2026-09-26T18:57:38Z</dcterms:created>
  <dcterms:modified xsi:type="dcterms:W3CDTF">2026-09-26T18:57:38Z</dcterms:modified>
</cp:coreProperties>
</file>

<file path=docProps/custom.xml><?xml version="1.0" encoding="utf-8"?>
<Properties xmlns="http://schemas.openxmlformats.org/officeDocument/2006/custom-properties" xmlns:vt="http://schemas.openxmlformats.org/officeDocument/2006/docPropsVTypes"/>
</file>