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Pakistan</w:t>
      </w:r>
      <w:r>
        <w:t xml:space="preserve"> </w:t>
      </w:r>
      <w:r>
        <w:t xml:space="preserve">Islamabad's</w:t>
      </w:r>
      <w:r>
        <w:t xml:space="preserve"> </w:t>
      </w:r>
      <w:r>
        <w:t xml:space="preserve">Cultural</w:t>
      </w:r>
      <w:r>
        <w:t xml:space="preserve"> </w:t>
      </w:r>
      <w:r>
        <w:t xml:space="preserve">Landscape</w:t>
      </w:r>
    </w:p>
    <w:bookmarkStart w:id="27" w:name="X102ec4d0097891ed1c0bdf9c5799eb5b448be6d"/>
    <w:p>
      <w:pPr>
        <w:pStyle w:val="Heading1"/>
      </w:pPr>
      <w:r>
        <w:t xml:space="preserve">Thesis Proposal: The Contemporary Photographer in Pakistan Islamabad's Cultural Landscape</w:t>
      </w:r>
    </w:p>
    <w:bookmarkStart w:id="20" w:name="i.-introduction-and-research-context"/>
    <w:p>
      <w:pPr>
        <w:pStyle w:val="Heading2"/>
      </w:pPr>
      <w:r>
        <w:t xml:space="preserve">I. Introduction and Research Context</w:t>
      </w:r>
    </w:p>
    <w:p>
      <w:pPr>
        <w:pStyle w:val="FirstParagraph"/>
      </w:pPr>
      <w:r>
        <w:t xml:space="preserve">The evolving role of the contemporary</w:t>
      </w:r>
      <w:r>
        <w:t xml:space="preserve"> </w:t>
      </w:r>
      <w:r>
        <w:rPr>
          <w:bCs/>
          <w:b/>
        </w:rPr>
        <w:t xml:space="preserve">Photographer</w:t>
      </w:r>
      <w:r>
        <w:t xml:space="preserve"> </w:t>
      </w:r>
      <w:r>
        <w:t xml:space="preserve">within urban centers of developing nations presents a critical lens for understanding cultural identity, socio-economic dynamics, and visual representation. In the specific context of</w:t>
      </w:r>
      <w:r>
        <w:t xml:space="preserve"> </w:t>
      </w:r>
      <w:r>
        <w:rPr>
          <w:bCs/>
          <w:b/>
        </w:rPr>
        <w:t xml:space="preserve">Pakistan Islamabad</w:t>
      </w:r>
      <w:r>
        <w:t xml:space="preserve">, the nation's meticulously planned capital city serves as a potent microcosm where national aspirations, political narratives, and burgeoning artistic expression intersect. This Thesis Proposal outlines a research project dedicated to investigating the multifaceted role of the photographer in Islamabad – from documenting reality to shaping perception – within Pakistan's complex contemporary milieu. As Islamabad transitions from a symbol of planned modernity towards a dynamic hub for creative industries, understanding how its photographers navigate local realities, professional constraints, and global influences becomes paramount. This research seeks to move beyond the mere act of image-making to explore the photographer as an active cultural agent within</w:t>
      </w:r>
      <w:r>
        <w:t xml:space="preserve"> </w:t>
      </w:r>
      <w:r>
        <w:rPr>
          <w:bCs/>
          <w:b/>
        </w:rPr>
        <w:t xml:space="preserve">Pakistan Islamabad</w:t>
      </w:r>
      <w:r>
        <w:t xml:space="preserve">.</w:t>
      </w:r>
    </w:p>
    <w:bookmarkEnd w:id="20"/>
    <w:bookmarkStart w:id="21" w:name="ii.-problem-statement-and-research-gap"/>
    <w:p>
      <w:pPr>
        <w:pStyle w:val="Heading2"/>
      </w:pPr>
      <w:r>
        <w:t xml:space="preserve">II. Problem Statement and Research Gap</w:t>
      </w:r>
    </w:p>
    <w:p>
      <w:pPr>
        <w:pStyle w:val="FirstParagraph"/>
      </w:pPr>
      <w:r>
        <w:t xml:space="preserve">While significant scholarship exists on photography in South Asia broadly, and specific studies on Pakistani art or documentary traditions, a critical gap persists regarding the *contemporary photographer's lived experience and professional trajectory within Islamabad itself*. Existing literature often focuses either on historical photographic practices in colonial-era Pakistan or on broader national narratives without delving into the specific urban ecosystem of Islamabad. The unique pressures of being a</w:t>
      </w:r>
      <w:r>
        <w:t xml:space="preserve"> </w:t>
      </w:r>
      <w:r>
        <w:rPr>
          <w:bCs/>
          <w:b/>
        </w:rPr>
        <w:t xml:space="preserve">Photographer</w:t>
      </w:r>
      <w:r>
        <w:t xml:space="preserve"> </w:t>
      </w:r>
      <w:r>
        <w:t xml:space="preserve">in a capital city governed by distinct political, military, and bureaucratic structures – coupled with the challenges of developing a sustainable creative economy in</w:t>
      </w:r>
      <w:r>
        <w:t xml:space="preserve"> </w:t>
      </w:r>
      <w:r>
        <w:rPr>
          <w:bCs/>
          <w:b/>
        </w:rPr>
        <w:t xml:space="preserve">Pakistan Islamabad</w:t>
      </w:r>
      <w:r>
        <w:t xml:space="preserve"> </w:t>
      </w:r>
      <w:r>
        <w:t xml:space="preserve">– remain underexplored. Furthermore, there is limited analysis of how these photographers actively contribute to (or resist) dominant visual narratives about Pakistan, especially through their work within Islamabad's diverse neighborhoods and institutions. This research directly addresses this gap.</w:t>
      </w:r>
    </w:p>
    <w:bookmarkEnd w:id="21"/>
    <w:bookmarkStart w:id="22" w:name="iii.-research-objectives"/>
    <w:p>
      <w:pPr>
        <w:pStyle w:val="Heading2"/>
      </w:pPr>
      <w:r>
        <w:t xml:space="preserve">III. Research Objectives</w:t>
      </w:r>
    </w:p>
    <w:p>
      <w:pPr>
        <w:pStyle w:val="FirstParagraph"/>
      </w:pPr>
      <w:r>
        <w:t xml:space="preserve">This thesis proposes a qualitative investigation with the following specific objectives:</w:t>
      </w:r>
    </w:p>
    <w:p>
      <w:pPr>
        <w:numPr>
          <w:ilvl w:val="0"/>
          <w:numId w:val="1001"/>
        </w:numPr>
        <w:pStyle w:val="Compact"/>
      </w:pPr>
      <w:r>
        <w:rPr>
          <w:bCs/>
          <w:b/>
        </w:rPr>
        <w:t xml:space="preserve">To document and analyze the professional landscape</w:t>
      </w:r>
      <w:r>
        <w:t xml:space="preserve">: Mapping the current structure of photography practice in Islamabad, including key institutions (galleries like The Mall Gallery, Islamabad Art Gallery), freelance networks, commercial sectors (advertising, journalism), and educational programs (e.g., at NCA or COMSATS). This will identify opportunities, barriers to entry, and professional development pathways for the</w:t>
      </w:r>
      <w:r>
        <w:t xml:space="preserve"> </w:t>
      </w:r>
      <w:r>
        <w:rPr>
          <w:bCs/>
          <w:b/>
        </w:rPr>
        <w:t xml:space="preserve">Photographer</w:t>
      </w:r>
      <w:r>
        <w:t xml:space="preserve">.</w:t>
      </w:r>
    </w:p>
    <w:p>
      <w:pPr>
        <w:numPr>
          <w:ilvl w:val="0"/>
          <w:numId w:val="1001"/>
        </w:numPr>
        <w:pStyle w:val="Compact"/>
      </w:pPr>
      <w:r>
        <w:rPr>
          <w:bCs/>
          <w:b/>
        </w:rPr>
        <w:t xml:space="preserve">To examine cultural agency and representation</w:t>
      </w:r>
      <w:r>
        <w:t xml:space="preserve">: Investigating how Islamabad-based photographers select subjects, frame narratives, and utilize visual language. How do they represent Islamabad's unique blend of modern architecture (like F-7/F-8), historical sites (e.g., Lal Masjid, Daman-e-Koh), diverse communities (including expatriates and indigenous populations), and the city's evolving social fabric? What role does the</w:t>
      </w:r>
      <w:r>
        <w:t xml:space="preserve"> </w:t>
      </w:r>
      <w:r>
        <w:rPr>
          <w:bCs/>
          <w:b/>
        </w:rPr>
        <w:t xml:space="preserve">Photographer</w:t>
      </w:r>
      <w:r>
        <w:t xml:space="preserve"> </w:t>
      </w:r>
      <w:r>
        <w:t xml:space="preserve">play in challenging or reinforcing stereotypes about</w:t>
      </w:r>
      <w:r>
        <w:t xml:space="preserve"> </w:t>
      </w:r>
      <w:r>
        <w:rPr>
          <w:bCs/>
          <w:b/>
        </w:rPr>
        <w:t xml:space="preserve">Pakistan Islamabad</w:t>
      </w:r>
      <w:r>
        <w:t xml:space="preserve">?</w:t>
      </w:r>
    </w:p>
    <w:p>
      <w:pPr>
        <w:numPr>
          <w:ilvl w:val="0"/>
          <w:numId w:val="1001"/>
        </w:numPr>
        <w:pStyle w:val="Compact"/>
      </w:pPr>
      <w:r>
        <w:rPr>
          <w:bCs/>
          <w:b/>
        </w:rPr>
        <w:t xml:space="preserve">To assess socio-political engagement and impact</w:t>
      </w:r>
      <w:r>
        <w:t xml:space="preserve">: Exploring whether photographers in Islamabad engage with contemporary socio-political issues (e.g., urbanization, environmental concerns, gender dynamics) through their work. How does their practice intersect with activism, journalism, or community projects within the specific context of</w:t>
      </w:r>
      <w:r>
        <w:t xml:space="preserve"> </w:t>
      </w:r>
      <w:r>
        <w:rPr>
          <w:bCs/>
          <w:b/>
        </w:rPr>
        <w:t xml:space="preserve">Pakistan Islamabad</w:t>
      </w:r>
      <w:r>
        <w:t xml:space="preserve">?</w:t>
      </w:r>
    </w:p>
    <w:bookmarkEnd w:id="22"/>
    <w:bookmarkStart w:id="23" w:name="iv.-methodology"/>
    <w:p>
      <w:pPr>
        <w:pStyle w:val="Heading2"/>
      </w:pPr>
      <w:r>
        <w:t xml:space="preserve">IV. Methodology</w:t>
      </w:r>
    </w:p>
    <w:p>
      <w:pPr>
        <w:pStyle w:val="FirstParagraph"/>
      </w:pPr>
      <w:r>
        <w:t xml:space="preserve">The research will employ a mixed-methods qualitative approach:</w:t>
      </w:r>
    </w:p>
    <w:p>
      <w:pPr>
        <w:numPr>
          <w:ilvl w:val="0"/>
          <w:numId w:val="1002"/>
        </w:numPr>
        <w:pStyle w:val="Compact"/>
      </w:pPr>
      <w:r>
        <w:rPr>
          <w:bCs/>
          <w:b/>
        </w:rPr>
        <w:t xml:space="preserve">Oral History Interviews</w:t>
      </w:r>
      <w:r>
        <w:t xml:space="preserve">: Conducting in-depth, semi-structured interviews with 15-20 diverse Islamabad-based photographers (including established artists, photojournalists, commercial practitioners, and emerging talents) to capture their personal journeys, motivations, challenges (funding, access), and creative philosophies.</w:t>
      </w:r>
    </w:p>
    <w:p>
      <w:pPr>
        <w:numPr>
          <w:ilvl w:val="0"/>
          <w:numId w:val="1002"/>
        </w:numPr>
        <w:pStyle w:val="Compact"/>
      </w:pPr>
      <w:r>
        <w:rPr>
          <w:bCs/>
          <w:b/>
        </w:rPr>
        <w:t xml:space="preserve">Visual Analysis</w:t>
      </w:r>
      <w:r>
        <w:t xml:space="preserve">: Systematic analysis of selected photographic bodies of work by participants and prominent Islamabad-focused photographers. This will focus on composition, subject matter selection, narrative techniques used in documenting specific sites or events within</w:t>
      </w:r>
      <w:r>
        <w:t xml:space="preserve"> </w:t>
      </w:r>
      <w:r>
        <w:rPr>
          <w:bCs/>
          <w:b/>
        </w:rPr>
        <w:t xml:space="preserve">Pakistan Islamabad</w:t>
      </w:r>
      <w:r>
        <w:t xml:space="preserve">.</w:t>
      </w:r>
    </w:p>
    <w:p>
      <w:pPr>
        <w:numPr>
          <w:ilvl w:val="0"/>
          <w:numId w:val="1002"/>
        </w:numPr>
        <w:pStyle w:val="Compact"/>
      </w:pPr>
      <w:r>
        <w:rPr>
          <w:bCs/>
          <w:b/>
        </w:rPr>
        <w:t xml:space="preserve">Participant Observation</w:t>
      </w:r>
      <w:r>
        <w:t xml:space="preserve">: Attending key photography-related events (exhibitions, workshops) at institutions like the National Art Gallery Islamabad or local cafes known for artist gatherings to understand community dynamics and professional networks.</w:t>
      </w:r>
    </w:p>
    <w:p>
      <w:pPr>
        <w:numPr>
          <w:ilvl w:val="0"/>
          <w:numId w:val="1002"/>
        </w:numPr>
        <w:pStyle w:val="Compact"/>
      </w:pPr>
      <w:r>
        <w:rPr>
          <w:bCs/>
          <w:b/>
        </w:rPr>
        <w:t xml:space="preserve">Document Analysis</w:t>
      </w:r>
      <w:r>
        <w:t xml:space="preserve">: Reviewing relevant policy documents on arts funding in Pakistan, local media coverage of photography, and existing literature on Islamabad's urban development.</w:t>
      </w:r>
    </w:p>
    <w:bookmarkEnd w:id="23"/>
    <w:bookmarkStart w:id="24" w:name="v.-significance-of-the-research"/>
    <w:p>
      <w:pPr>
        <w:pStyle w:val="Heading2"/>
      </w:pPr>
      <w:r>
        <w:t xml:space="preserve">V. Significance of the Research</w:t>
      </w:r>
    </w:p>
    <w:p>
      <w:pPr>
        <w:pStyle w:val="FirstParagraph"/>
      </w:pPr>
      <w:r>
        <w:t xml:space="preserve">This Thesis Proposal holds significant potential for multiple stakeholders:</w:t>
      </w:r>
    </w:p>
    <w:p>
      <w:pPr>
        <w:numPr>
          <w:ilvl w:val="0"/>
          <w:numId w:val="1003"/>
        </w:numPr>
        <w:pStyle w:val="Compact"/>
      </w:pPr>
      <w:r>
        <w:rPr>
          <w:bCs/>
          <w:b/>
        </w:rPr>
        <w:t xml:space="preserve">For Academia</w:t>
      </w:r>
      <w:r>
        <w:t xml:space="preserve">: It will contribute new, place-specific knowledge to the fields of Visual Studies, Urban Sociology, and South Asian Cultural Studies by providing a detailed ethnography of the photographer's practice in Islamabad.</w:t>
      </w:r>
    </w:p>
    <w:p>
      <w:pPr>
        <w:numPr>
          <w:ilvl w:val="0"/>
          <w:numId w:val="1003"/>
        </w:numPr>
        <w:pStyle w:val="Compact"/>
      </w:pPr>
      <w:r>
        <w:rPr>
          <w:bCs/>
          <w:b/>
        </w:rPr>
        <w:t xml:space="preserve">For the Photography Community in Pakistan Islamabad</w:t>
      </w:r>
      <w:r>
        <w:t xml:space="preserve">: The findings can help identify systemic challenges (e.g., lack of funding models, limited exhibition spaces) and propose practical solutions to strengthen professional networks and advocacy efforts for visual artists within the city.</w:t>
      </w:r>
    </w:p>
    <w:p>
      <w:pPr>
        <w:numPr>
          <w:ilvl w:val="0"/>
          <w:numId w:val="1003"/>
        </w:numPr>
        <w:pStyle w:val="Compact"/>
      </w:pPr>
      <w:r>
        <w:rPr>
          <w:bCs/>
          <w:b/>
        </w:rPr>
        <w:t xml:space="preserve">For National Discourse on Pakistan</w:t>
      </w:r>
      <w:r>
        <w:t xml:space="preserve">: By centering the work of photographers operating *within* Islamabad, this research offers a nuanced counter-narrative to often homogenized or stereotypical portrayals of Pakistan, showcasing its complex urban realities and creative vitality. It positions the</w:t>
      </w:r>
      <w:r>
        <w:t xml:space="preserve"> </w:t>
      </w:r>
      <w:r>
        <w:rPr>
          <w:bCs/>
          <w:b/>
        </w:rPr>
        <w:t xml:space="preserve">Photographer</w:t>
      </w:r>
      <w:r>
        <w:t xml:space="preserve"> </w:t>
      </w:r>
      <w:r>
        <w:t xml:space="preserve">not just as an observer but as a crucial interpreter of</w:t>
      </w:r>
      <w:r>
        <w:t xml:space="preserve"> </w:t>
      </w:r>
      <w:r>
        <w:rPr>
          <w:bCs/>
          <w:b/>
        </w:rPr>
        <w:t xml:space="preserve">Pakistan Islamabad</w:t>
      </w:r>
      <w:r>
        <w:t xml:space="preserve">'s contemporary identity.</w:t>
      </w:r>
    </w:p>
    <w:p>
      <w:pPr>
        <w:numPr>
          <w:ilvl w:val="0"/>
          <w:numId w:val="1003"/>
        </w:numPr>
        <w:pStyle w:val="Compact"/>
      </w:pPr>
      <w:r>
        <w:rPr>
          <w:bCs/>
          <w:b/>
        </w:rPr>
        <w:t xml:space="preserve">For Cultural Policy Makers</w:t>
      </w:r>
      <w:r>
        <w:t xml:space="preserve">: The insights gathered can inform more effective, localized arts policies and funding mechanisms tailored to support visual artists in the capital city, fostering a more sustainable creative ecosystem for future generations of photographers in Pakistan.</w:t>
      </w:r>
    </w:p>
    <w:bookmarkEnd w:id="24"/>
    <w:bookmarkStart w:id="25" w:name="vi.-scope-and-limitations"/>
    <w:p>
      <w:pPr>
        <w:pStyle w:val="Heading2"/>
      </w:pPr>
      <w:r>
        <w:t xml:space="preserve">VI. Scope and Limitations</w:t>
      </w:r>
    </w:p>
    <w:p>
      <w:pPr>
        <w:pStyle w:val="FirstParagraph"/>
      </w:pPr>
      <w:r>
        <w:t xml:space="preserve">This study is deliberately focused on Islamabad as the primary urban site within Pakistan. While acknowledging that photography practices exist across the nation, this research concentrates on the specific socio-political and cultural environment of the capital city to ensure depth. The scope is limited to photographers actively working *within* Islamabad or whose primary subject matter centers on Islamabad. Limitations include potential access barriers due to bureaucratic sensitivities in a political capital and reliance on self-selection for interviewees, which may skew towards more established or vocal practitioners.</w:t>
      </w:r>
    </w:p>
    <w:bookmarkEnd w:id="25"/>
    <w:bookmarkStart w:id="26" w:name="vii.-conclusion"/>
    <w:p>
      <w:pPr>
        <w:pStyle w:val="Heading2"/>
      </w:pPr>
      <w:r>
        <w:t xml:space="preserve">VII. Conclusion</w:t>
      </w:r>
    </w:p>
    <w:p>
      <w:pPr>
        <w:pStyle w:val="FirstParagraph"/>
      </w:pPr>
      <w:r>
        <w:t xml:space="preserve">The contemporary</w:t>
      </w:r>
      <w:r>
        <w:t xml:space="preserve"> </w:t>
      </w:r>
      <w:r>
        <w:rPr>
          <w:bCs/>
          <w:b/>
        </w:rPr>
        <w:t xml:space="preserve">Photographer</w:t>
      </w:r>
      <w:r>
        <w:t xml:space="preserve"> </w:t>
      </w:r>
      <w:r>
        <w:t xml:space="preserve">operating within the unique context of</w:t>
      </w:r>
      <w:r>
        <w:t xml:space="preserve"> </w:t>
      </w:r>
      <w:r>
        <w:rPr>
          <w:bCs/>
          <w:b/>
        </w:rPr>
        <w:t xml:space="preserve">Pakistan Islamabad</w:t>
      </w:r>
      <w:r>
        <w:t xml:space="preserve"> </w:t>
      </w:r>
      <w:r>
        <w:t xml:space="preserve">stands at a pivotal moment. This Thesis Proposal outlines a necessary investigation into their professional realities, creative contributions, and cultural impact. By centering the photographer's voice and practice in this specific capital city – a place where national identity is constantly negotiated – this research promises to generate valuable insights that enrich academic understanding of visual culture in South Asia, support the development of Islamabad's creative community, and offer a more authentic visual narrative about Pakistan to both local and global audiences. Understanding the photographer within</w:t>
      </w:r>
      <w:r>
        <w:t xml:space="preserve"> </w:t>
      </w:r>
      <w:r>
        <w:rPr>
          <w:bCs/>
          <w:b/>
        </w:rPr>
        <w:t xml:space="preserve">Pakistan Islamabad</w:t>
      </w:r>
      <w:r>
        <w:t xml:space="preserve"> </w:t>
      </w:r>
      <w:r>
        <w:t xml:space="preserve">is not merely an academic exercise; it is an essential step towards recognizing the vital role that visual storytelling plays in shaping our perception of contemporary urban life in this dynamic nation. This</w:t>
      </w:r>
      <w:r>
        <w:t xml:space="preserve"> </w:t>
      </w:r>
      <w:r>
        <w:rPr>
          <w:bCs/>
          <w:b/>
        </w:rPr>
        <w:t xml:space="preserve">Thesis Proposal</w:t>
      </w:r>
      <w:r>
        <w:t xml:space="preserve"> </w:t>
      </w:r>
      <w:r>
        <w:t xml:space="preserve">seeks the approval to undertake this crucial exploration.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Pakistan Islamabad's Cultural Landscape</dc:title>
  <dc:creator/>
  <dc:language>en</dc:language>
  <cp:keywords/>
  <dcterms:created xsi:type="dcterms:W3CDTF">2025-12-10T12:15:25Z</dcterms:created>
  <dcterms:modified xsi:type="dcterms:W3CDTF">2025-12-10T12:15:25Z</dcterms:modified>
</cp:coreProperties>
</file>

<file path=docProps/custom.xml><?xml version="1.0" encoding="utf-8"?>
<Properties xmlns="http://schemas.openxmlformats.org/officeDocument/2006/custom-properties" xmlns:vt="http://schemas.openxmlformats.org/officeDocument/2006/docPropsVTypes"/>
</file>