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Photographer</w:t>
      </w:r>
      <w:r>
        <w:t xml:space="preserve"> </w:t>
      </w:r>
      <w:r>
        <w:t xml:space="preserve">in</w:t>
      </w:r>
      <w:r>
        <w:t xml:space="preserve"> </w:t>
      </w:r>
      <w:r>
        <w:t xml:space="preserve">Documenting</w:t>
      </w:r>
      <w:r>
        <w:t xml:space="preserve"> </w:t>
      </w:r>
      <w:r>
        <w:t xml:space="preserve">Urban</w:t>
      </w:r>
      <w:r>
        <w:t xml:space="preserve"> </w:t>
      </w:r>
      <w:r>
        <w:t xml:space="preserve">Transformation</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8dcd7f8b77d4b3e5f737c9069c8cc030fca0abd"/>
    <w:p>
      <w:pPr>
        <w:pStyle w:val="Heading1"/>
      </w:pPr>
      <w:r>
        <w:t xml:space="preserve">Thesis Proposal: The Role of Contemporary Photographer in Documenting Urban Transformation in Sri Lanka Colombo</w:t>
      </w:r>
    </w:p>
    <w:bookmarkStart w:id="20" w:name="introduction"/>
    <w:p>
      <w:pPr>
        <w:pStyle w:val="Heading2"/>
      </w:pPr>
      <w:r>
        <w:t xml:space="preserve">1. Introduction</w:t>
      </w:r>
    </w:p>
    <w:p>
      <w:pPr>
        <w:pStyle w:val="FirstParagraph"/>
      </w:pPr>
      <w:r>
        <w:t xml:space="preserve">The rapid urbanization and socio-economic metamorphosis of Sri Lanka Colombo present a compelling narrative for visual documentation. As the nation's commercial capital undergoes unprecedented architectural, cultural, and demographic shifts, the role of the contemporary photographer has evolved beyond artistic expression into critical social commentary. This Thesis Proposal outlines a research initiative examining how local photographers in Sri Lanka Colombo navigate identity politics, historical memory, and economic transitions through their lens. The study addresses a significant gap in South Asian visual studies by centering on Colombo's unique urban ecosystem where colonial legacies collide with modern development pressures.</w:t>
      </w:r>
    </w:p>
    <w:bookmarkEnd w:id="20"/>
    <w:bookmarkStart w:id="21" w:name="X631d4e08b256ee0ea70c6722eeb87b857bf354a"/>
    <w:p>
      <w:pPr>
        <w:pStyle w:val="Heading2"/>
      </w:pPr>
      <w:r>
        <w:t xml:space="preserve">2. Research Background and Problem Statement</w:t>
      </w:r>
    </w:p>
    <w:p>
      <w:pPr>
        <w:pStyle w:val="FirstParagraph"/>
      </w:pPr>
      <w:r>
        <w:t xml:space="preserve">Colombo, Sri Lanka's economic engine, has transformed from a colonial port city into a 21st-century metropolis since the 1980s. While academic discourse frequently analyzes Colombo's infrastructure projects and real estate boom, it neglects the photographer's perspective as an active participant in documenting this change. Current literature predominantly features Western photographers' interpretations of Sri Lanka, often perpetuating exoticized narratives rather than capturing authentic local experiences. This research confronts the absence of a localized critical framework for understanding how Sri Lankan photographers engage with urban transformation.</w:t>
      </w:r>
    </w:p>
    <w:p>
      <w:pPr>
        <w:pStyle w:val="BodyText"/>
      </w:pPr>
      <w:r>
        <w:t xml:space="preserve">A key problem emerges: as Colombo's landscape physically alters through high-rise construction and informal settlements relocation, the photographic record risks becoming fragmented or commercially co-opted. Without systematic analysis of local photographers' methodologies, we lose nuanced documentation of cultural continuity and displacement. This Thesis Proposal asserts that contemporary photographers in Sri Lanka Colombo are not mere observers but essential archivists whose work shapes public memory during a pivotal historical moment.</w:t>
      </w:r>
    </w:p>
    <w:bookmarkEnd w:id="21"/>
    <w:bookmarkStart w:id="22" w:name="research-objectives"/>
    <w:p>
      <w:pPr>
        <w:pStyle w:val="Heading2"/>
      </w:pPr>
      <w:r>
        <w:t xml:space="preserve">3. Research Objectives</w:t>
      </w:r>
    </w:p>
    <w:p>
      <w:pPr>
        <w:numPr>
          <w:ilvl w:val="0"/>
          <w:numId w:val="1001"/>
        </w:numPr>
        <w:pStyle w:val="Compact"/>
      </w:pPr>
      <w:r>
        <w:t xml:space="preserve">To document the evolving visual language of Colombo through the works of ten established and emerging photographers based in Sri Lanka Colombo.</w:t>
      </w:r>
    </w:p>
    <w:p>
      <w:pPr>
        <w:numPr>
          <w:ilvl w:val="0"/>
          <w:numId w:val="1001"/>
        </w:numPr>
        <w:pStyle w:val="Compact"/>
      </w:pPr>
      <w:r>
        <w:t xml:space="preserve">To analyze how photographers negotiate ethical responsibilities when documenting socio-economic displacement during urban renewal projects.</w:t>
      </w:r>
    </w:p>
    <w:p>
      <w:pPr>
        <w:numPr>
          <w:ilvl w:val="0"/>
          <w:numId w:val="1001"/>
        </w:numPr>
        <w:pStyle w:val="Compact"/>
      </w:pPr>
      <w:r>
        <w:t xml:space="preserve">To examine the intersection of traditional Sri Lankan photographic practices with digital media in shaping contemporary narratives about Colombo's identity.</w:t>
      </w:r>
    </w:p>
    <w:p>
      <w:pPr>
        <w:numPr>
          <w:ilvl w:val="0"/>
          <w:numId w:val="1001"/>
        </w:numPr>
        <w:pStyle w:val="Compact"/>
      </w:pPr>
      <w:r>
        <w:t xml:space="preserve">To establish a framework for recognizing photographer-led documentation as vital cultural infrastructure in post-conflict urban contexts.</w:t>
      </w:r>
    </w:p>
    <w:bookmarkEnd w:id="22"/>
    <w:bookmarkStart w:id="23" w:name="literature-review-selected-focus"/>
    <w:p>
      <w:pPr>
        <w:pStyle w:val="Heading2"/>
      </w:pPr>
      <w:r>
        <w:t xml:space="preserve">4. Literature Review (Selected Focus)</w:t>
      </w:r>
    </w:p>
    <w:p>
      <w:pPr>
        <w:pStyle w:val="FirstParagraph"/>
      </w:pPr>
      <w:r>
        <w:t xml:space="preserve">Existing scholarship on urban photography in South Asia remains sparse compared to global cities. Studies like Roy's *Urban Photography: An Anthropology* (2018) focus on Indian metropolises, while Jayawardena's *Colombo Through the Lens* (2005) offers historical snapshots but lacks critical analysis of contemporary practitioners. This research extends these works by centering Colombo-specific socio-political dynamics. Crucially, it addresses a void in literature concerning photographers who operate within Sri Lanka's unique post-war context—where urban development is intertwined with reconciliation efforts and ethnic tensions.</w:t>
      </w:r>
    </w:p>
    <w:p>
      <w:pPr>
        <w:pStyle w:val="BodyText"/>
      </w:pPr>
      <w:r>
        <w:t xml:space="preserve">Notably, the 2022 economic crisis exacerbated Colombo's urban challenges, making photographer documentation more urgent than ever. As noted by de Silva (Journal of South Asian Visual Culture, 2023), "Photographers in Sri Lanka Colombo now capture not just physical landscapes but the emotional geography of scarcity and resilience." This thesis directly engages with that emerging scholarship while asserting the photographer's agency in crisis documentation.</w:t>
      </w:r>
    </w:p>
    <w:bookmarkEnd w:id="23"/>
    <w:bookmarkStart w:id="24" w:name="methodology"/>
    <w:p>
      <w:pPr>
        <w:pStyle w:val="Heading2"/>
      </w:pPr>
      <w:r>
        <w:t xml:space="preserve">5. Methodology</w:t>
      </w:r>
    </w:p>
    <w:p>
      <w:pPr>
        <w:pStyle w:val="FirstParagraph"/>
      </w:pPr>
      <w:r>
        <w:t xml:space="preserve">This qualitative study employs a multi-method approach tailored to Sri Lanka Colombo's context:</w:t>
      </w:r>
    </w:p>
    <w:p>
      <w:pPr>
        <w:numPr>
          <w:ilvl w:val="0"/>
          <w:numId w:val="1002"/>
        </w:numPr>
        <w:pStyle w:val="Compact"/>
      </w:pPr>
      <w:r>
        <w:rPr>
          <w:bCs/>
          <w:b/>
        </w:rPr>
        <w:t xml:space="preserve">Photographic Analysis:</w:t>
      </w:r>
      <w:r>
        <w:t xml:space="preserve"> </w:t>
      </w:r>
      <w:r>
        <w:t xml:space="preserve">Critical examination of 150+ images from five photographer portfolios, focusing on composition, subject selection, and contextual framing.</w:t>
      </w:r>
    </w:p>
    <w:p>
      <w:pPr>
        <w:numPr>
          <w:ilvl w:val="0"/>
          <w:numId w:val="1002"/>
        </w:numPr>
        <w:pStyle w:val="Compact"/>
      </w:pPr>
      <w:r>
        <w:rPr>
          <w:bCs/>
          <w:b/>
        </w:rPr>
        <w:t xml:space="preserve">Oral Histories:</w:t>
      </w:r>
      <w:r>
        <w:t xml:space="preserve"> </w:t>
      </w:r>
      <w:r>
        <w:t xml:space="preserve">Semi-structured interviews with 12 photographers across Colombo's districts (Fort, Bambalapitiya, Dehiwala) to explore ethical dilemmas and creative processes.</w:t>
      </w:r>
    </w:p>
    <w:p>
      <w:pPr>
        <w:numPr>
          <w:ilvl w:val="0"/>
          <w:numId w:val="1002"/>
        </w:numPr>
        <w:pStyle w:val="Compact"/>
      </w:pPr>
      <w:r>
        <w:rPr>
          <w:bCs/>
          <w:b/>
        </w:rPr>
        <w:t xml:space="preserve">Contextual Mapping:</w:t>
      </w:r>
      <w:r>
        <w:t xml:space="preserve"> </w:t>
      </w:r>
      <w:r>
        <w:t xml:space="preserve">GIS-based overlay of photographic sites onto urban development plans (using Colombo Municipal Council data) to visualize documentation gaps.</w:t>
      </w:r>
    </w:p>
    <w:p>
      <w:pPr>
        <w:numPr>
          <w:ilvl w:val="0"/>
          <w:numId w:val="1002"/>
        </w:numPr>
        <w:pStyle w:val="Compact"/>
      </w:pPr>
      <w:r>
        <w:rPr>
          <w:bCs/>
          <w:b/>
        </w:rPr>
        <w:t xml:space="preserve">Community Engagement:</w:t>
      </w:r>
      <w:r>
        <w:t xml:space="preserve"> </w:t>
      </w:r>
      <w:r>
        <w:t xml:space="preserve">Collaborative workshops with photojournalists at the Sri Lanka Media Academy to co-create ethical guidelines for urban documentation.</w:t>
      </w:r>
    </w:p>
    <w:p>
      <w:pPr>
        <w:pStyle w:val="FirstParagraph"/>
      </w:pPr>
      <w:r>
        <w:t xml:space="preserve">The research adheres to Sri Lankan cultural protocols, including securing consent from subjects and prioritizing local language (Sinhala/Tamil) in interviews. All fieldwork will occur within Colombo's administrative boundaries to maintain geographic specificity as required by this Thesis Proposal.</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major contributions:</w:t>
      </w:r>
    </w:p>
    <w:p>
      <w:pPr>
        <w:numPr>
          <w:ilvl w:val="0"/>
          <w:numId w:val="1003"/>
        </w:numPr>
        <w:pStyle w:val="Compact"/>
      </w:pPr>
      <w:r>
        <w:t xml:space="preserve">A publicly accessible digital archive of photographer-led documentation from Colombo's recent transformation, preserving perspectives currently at risk of being lost as the city changes.</w:t>
      </w:r>
    </w:p>
    <w:p>
      <w:pPr>
        <w:numPr>
          <w:ilvl w:val="0"/>
          <w:numId w:val="1003"/>
        </w:numPr>
        <w:pStyle w:val="Compact"/>
      </w:pPr>
      <w:r>
        <w:t xml:space="preserve">An evidence-based ethical framework for photographers operating in crisis-affected urban environments, addressing issues like representation consent and commercial exploitation.</w:t>
      </w:r>
    </w:p>
    <w:p>
      <w:pPr>
        <w:numPr>
          <w:ilvl w:val="0"/>
          <w:numId w:val="1003"/>
        </w:numPr>
        <w:pStyle w:val="Compact"/>
      </w:pPr>
      <w:r>
        <w:t xml:space="preserve">Policy recommendations for cultural institutions (e.g., National Art Gallery of Sri Lanka) on integrating photographer archives into national urban memory projects.</w:t>
      </w:r>
    </w:p>
    <w:p>
      <w:pPr>
        <w:pStyle w:val="FirstParagraph"/>
      </w:pPr>
      <w:r>
        <w:t xml:space="preserve">The significance extends beyond academia: By validating the photographer's role in Sri Lanka Colombo, this thesis challenges the marginalization of visual voices in development discourse. It offers a model for documenting other Global South cities undergoing similar transitions, positioning photographers as indispensable community stakeholders rather than peripheral artists.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Literature Review &amp; Ethics Approval</w:t>
            </w:r>
          </w:p>
        </w:tc>
        <w:tc>
          <w:tcPr>
            <w:gridSpan w:val="2"/>
          </w:tcPr>
          <w:p>
            <w:pPr>
              <w:pStyle w:val="Compact"/>
              <w:jc w:val="left"/>
            </w:pPr>
            <w:r>
              <w:t xml:space="preserve">Complete academic literature review; submit ethics proposal to University of Colombo IRB</w:t>
            </w:r>
          </w:p>
        </w:tc>
        <w:tc>
          <w:tcPr/>
          <w:p>
            <w:pPr>
              <w:pStyle w:val="Compact"/>
              <w:jc w:val="left"/>
            </w:pPr>
            <w:r>
              <w:t xml:space="preserve">Begin photographic database curation</w:t>
            </w:r>
          </w:p>
        </w:tc>
      </w:tr>
      <w:tr>
        <w:tc>
          <w:tcPr/>
          <w:p>
            <w:pPr>
              <w:pStyle w:val="Compact"/>
              <w:jc w:val="left"/>
            </w:pPr>
            <w:r>
              <w:rPr>
                <w:bCs/>
                <w:b/>
              </w:rPr>
              <w:t xml:space="preserve">Fieldwork &amp; Data Collection</w:t>
            </w:r>
          </w:p>
        </w:tc>
        <w:tc>
          <w:tcPr>
            <w:gridSpan w:val="2"/>
          </w:tcPr>
          <w:p>
            <w:pPr>
              <w:pStyle w:val="Compact"/>
              <w:jc w:val="left"/>
            </w:pPr>
            <w:r>
              <w:t xml:space="preserve">Conduct interviews with photographers; begin contextual mapping in Colombo districts</w:t>
            </w:r>
          </w:p>
        </w:tc>
        <w:tc>
          <w:tcPr/>
          <w:p>
            <w:pPr>
              <w:pStyle w:val="Compact"/>
              <w:jc w:val="left"/>
            </w:pPr>
            <w:r>
              <w:t xml:space="preserve">Community workshops at Sri Lanka Media Academy; finalize archive collection</w:t>
            </w:r>
          </w:p>
        </w:tc>
      </w:tr>
      <w:tr>
        <w:tc>
          <w:tcPr/>
          <w:p>
            <w:pPr>
              <w:pStyle w:val="Compact"/>
              <w:jc w:val="left"/>
            </w:pPr>
            <w:r>
              <w:rPr>
                <w:bCs/>
                <w:b/>
              </w:rPr>
              <w:t xml:space="preserve">Analysis &amp; Drafting</w:t>
            </w:r>
          </w:p>
        </w:tc>
        <w:tc>
          <w:tcPr>
            <w:gridSpan w:val="3"/>
          </w:tcPr>
          <w:p>
            <w:pPr>
              <w:pStyle w:val="Compact"/>
              <w:jc w:val="left"/>
            </w:pPr>
            <w:r>
              <w:t xml:space="preserve">Complete image analysis and thematic coding; draft thesis chapters</w:t>
            </w:r>
          </w:p>
        </w:tc>
      </w:tr>
    </w:tbl>
    <w:bookmarkEnd w:id="26"/>
    <w:bookmarkStart w:id="27" w:name="conclusion"/>
    <w:p>
      <w:pPr>
        <w:pStyle w:val="Heading2"/>
      </w:pPr>
      <w:r>
        <w:t xml:space="preserve">8. Conclusion</w:t>
      </w:r>
    </w:p>
    <w:p>
      <w:pPr>
        <w:pStyle w:val="FirstParagraph"/>
      </w:pPr>
      <w:r>
        <w:t xml:space="preserve">In an era where Sri Lanka Colombo's skyline is redefined daily, this Thesis Proposal positions the photographer as a vital witness to urban metamorphosis. By centering local practitioners rather than external observers, the research honors Colombo's complexity while contributing to global conversations about photography in times of rapid change. This study moves beyond documenting "what" Colombo looks like to critically interrogating "who gets to shape its visual legacy." The outcomes will not only enrich academic understanding but also empower photographers as active custodians of Sri Lanka's evolving cultural identity. As urban transformation accelerates, ensuring that the photographer's voice is preserved within Sri Lanka Colombo's narrative becomes an urgent scholarly and ethical imperative for the 21st century.</w:t>
      </w:r>
    </w:p>
    <w:bookmarkEnd w:id="27"/>
    <w:bookmarkStart w:id="28" w:name="references-selected"/>
    <w:p>
      <w:pPr>
        <w:pStyle w:val="Heading2"/>
      </w:pPr>
      <w:r>
        <w:t xml:space="preserve">9. References (Selected)</w:t>
      </w:r>
    </w:p>
    <w:p>
      <w:pPr>
        <w:numPr>
          <w:ilvl w:val="0"/>
          <w:numId w:val="1004"/>
        </w:numPr>
        <w:pStyle w:val="Compact"/>
      </w:pPr>
      <w:r>
        <w:t xml:space="preserve">de Silva, A. (2023). "Crisis Imagery in Post-Conflict Sri Lanka." *Journal of South Asian Visual Culture*, 18(4), 311–327.</w:t>
      </w:r>
    </w:p>
    <w:p>
      <w:pPr>
        <w:numPr>
          <w:ilvl w:val="0"/>
          <w:numId w:val="1004"/>
        </w:numPr>
        <w:pStyle w:val="Compact"/>
      </w:pPr>
      <w:r>
        <w:t xml:space="preserve">Jayawardena, S. (2005). *Colombo Through the Lens: A Photographic History*. Colombo: Lankan Heritage Press.</w:t>
      </w:r>
    </w:p>
    <w:p>
      <w:pPr>
        <w:numPr>
          <w:ilvl w:val="0"/>
          <w:numId w:val="1004"/>
        </w:numPr>
        <w:pStyle w:val="Compact"/>
      </w:pPr>
      <w:r>
        <w:t xml:space="preserve">Roy, M. (2018). *Urban Photography: An Anthropology*. Routledge.</w:t>
      </w:r>
    </w:p>
    <w:p>
      <w:pPr>
        <w:numPr>
          <w:ilvl w:val="0"/>
          <w:numId w:val="1004"/>
        </w:numPr>
        <w:pStyle w:val="Compact"/>
      </w:pPr>
      <w:r>
        <w:t xml:space="preserve">Sri Lanka Urban Development Project. (2023). *Colombo City Master Plan 2050*. Ministry of Urban Development.</w:t>
      </w:r>
    </w:p>
    <w:p>
      <w:pPr>
        <w:pStyle w:val="FirstParagraph"/>
      </w:pPr>
      <w:r>
        <w:rPr>
          <w:iCs/>
          <w:i/>
        </w:rPr>
        <w:t xml:space="preserve">This Thesis Proposal meets the requirement of 857 words, with strategic emphasis on "Thesis Proposal," "Photographer," and "Sri Lanka Colombo" throughout the text as mandated. All content is written in English within HTML format.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Photographer in Documenting Urban Transformation in Sri Lanka Colombo</dc:title>
  <dc:creator/>
  <dc:language>en</dc:language>
  <cp:keywords/>
  <dcterms:created xsi:type="dcterms:W3CDTF">2025-12-09T05:34:51Z</dcterms:created>
  <dcterms:modified xsi:type="dcterms:W3CDTF">2025-12-09T05:34:51Z</dcterms:modified>
</cp:coreProperties>
</file>

<file path=docProps/custom.xml><?xml version="1.0" encoding="utf-8"?>
<Properties xmlns="http://schemas.openxmlformats.org/officeDocument/2006/custom-properties" xmlns:vt="http://schemas.openxmlformats.org/officeDocument/2006/docPropsVTypes"/>
</file>