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f8915bfb4d74f031194f8409937f89d44dfc607"/>
    <w:p>
      <w:pPr>
        <w:pStyle w:val="Heading1"/>
      </w:pPr>
      <w:r>
        <w:t xml:space="preserve">Thesis Proposal: The Role and Impact of the Contemporary Photographer in Urban Visual Culture of Tanzania Dar es Salaam</w:t>
      </w:r>
    </w:p>
    <w:bookmarkStart w:id="20" w:name="introduction-and-background"/>
    <w:p>
      <w:pPr>
        <w:pStyle w:val="Heading2"/>
      </w:pPr>
      <w:r>
        <w:t xml:space="preserve">Introduction and Background</w:t>
      </w:r>
    </w:p>
    <w:p>
      <w:pPr>
        <w:pStyle w:val="FirstParagraph"/>
      </w:pPr>
      <w:r>
        <w:t xml:space="preserve">In the dynamic urban landscape of Tanzania Dar es Salaam, where rapid urbanization intersects with rich cultural heritage, visual documentation has become a critical medium for social discourse. This Thesis Proposal investigates the evolving role of the contemporary Photographer within Tanzania's most populous city. As Dar es Salaam transforms from a colonial port into Africa's emerging economic hub, photographers have emerged as essential chroniclers of its multifaceted identity—from bustling markets like Kariakoo to the gentrifying waterfront areas of Masaki and Mbezi Beach. This research addresses a significant gap in African visual studies by centering Tanzania Dar es Salaam as a unique case study where the Photographer navigates complex intersections of tradition, modernity, and socio-economic change. While global photography scholarship often focuses on Western or North African contexts, this work asserts that understanding the Photographer's practice in Dar es Salaam is crucial for redefining narratives about African urbanism.</w:t>
      </w:r>
    </w:p>
    <w:bookmarkEnd w:id="20"/>
    <w:bookmarkStart w:id="21" w:name="problem-statement"/>
    <w:p>
      <w:pPr>
        <w:pStyle w:val="Heading2"/>
      </w:pPr>
      <w:r>
        <w:t xml:space="preserve">Problem Statement</w:t>
      </w:r>
    </w:p>
    <w:p>
      <w:pPr>
        <w:pStyle w:val="FirstParagraph"/>
      </w:pPr>
      <w:r>
        <w:t xml:space="preserve">Despite Dar es Salaam's status as a cultural epicenter in East Africa, its photographic community remains underrepresented in academic literature. Current studies fail to address how local Photographers negotiate challenges such as limited institutional support, digital accessibility disparities, and the tension between commercial photography (often catering to tourism) versus socially engaged practice. The absence of localized research risks perpetuating external perspectives that reduce Tanzania's visual storytelling to stereotypical "exotic" narratives. This Thesis Proposal seeks to rectify this by foregrounding the Photographer's lived experience as both subject and agent in Dar es Salaam's visual economy.</w:t>
      </w:r>
    </w:p>
    <w:bookmarkEnd w:id="21"/>
    <w:bookmarkStart w:id="22" w:name="research-questions"/>
    <w:p>
      <w:pPr>
        <w:pStyle w:val="Heading2"/>
      </w:pPr>
      <w:r>
        <w:t xml:space="preserve">Research Questions</w:t>
      </w:r>
    </w:p>
    <w:p>
      <w:pPr>
        <w:numPr>
          <w:ilvl w:val="0"/>
          <w:numId w:val="1001"/>
        </w:numPr>
        <w:pStyle w:val="Compact"/>
      </w:pPr>
      <w:r>
        <w:t xml:space="preserve">How do Photographers in Tanzania Dar es Salaam conceptualize their role within the city's evolving socio-cultural fabric?</w:t>
      </w:r>
    </w:p>
    <w:p>
      <w:pPr>
        <w:numPr>
          <w:ilvl w:val="0"/>
          <w:numId w:val="1001"/>
        </w:numPr>
        <w:pStyle w:val="Compact"/>
      </w:pPr>
      <w:r>
        <w:t xml:space="preserve">What structural barriers (e.g., funding, equipment access, institutional recognition) most significantly impact the Photographer's practice in this context?</w:t>
      </w:r>
    </w:p>
    <w:p>
      <w:pPr>
        <w:numPr>
          <w:ilvl w:val="0"/>
          <w:numId w:val="1001"/>
        </w:numPr>
        <w:pStyle w:val="Compact"/>
      </w:pPr>
      <w:r>
        <w:t xml:space="preserve">To what extent does photographic work from Dar es Salaam challenge or reinforce dominant narratives about Africa in global media?</w:t>
      </w:r>
    </w:p>
    <w:bookmarkEnd w:id="22"/>
    <w:bookmarkStart w:id="23" w:name="literature-review"/>
    <w:p>
      <w:pPr>
        <w:pStyle w:val="Heading2"/>
      </w:pPr>
      <w:r>
        <w:t xml:space="preserve">Literature Review</w:t>
      </w:r>
    </w:p>
    <w:p>
      <w:pPr>
        <w:pStyle w:val="FirstParagraph"/>
      </w:pPr>
      <w:r>
        <w:t xml:space="preserve">Existing scholarship on African photography often centers on historical figures like Malick Sidibé or contemporary artists in Cape Town and Johannesburg, neglecting East Africa's unique visual ecology. Works by researchers such as Joost van der Veen (2019) examine photography's role in postcolonial identity but primarily focus on rural settings. Similarly, studies of Dar es Salaam’s urbanism (e.g., Kusimba, 2016) emphasize architecture and politics without integrating visual practice. This Thesis Proposal bridges these gaps by situating the Photographer within Dar es Salaam's specific context—addressing how digital disruption reshapes local storytelling and how gender dynamics influence access to photography as a profession. Crucially, it argues that the Photographer is not merely an observer but an active participant in shaping Dar es Salaam’s visual citizenship.</w:t>
      </w:r>
    </w:p>
    <w:bookmarkEnd w:id="23"/>
    <w:bookmarkStart w:id="24" w:name="methodology"/>
    <w:p>
      <w:pPr>
        <w:pStyle w:val="Heading2"/>
      </w:pPr>
      <w:r>
        <w:t xml:space="preserve">Methodology</w:t>
      </w:r>
    </w:p>
    <w:p>
      <w:pPr>
        <w:pStyle w:val="FirstParagraph"/>
      </w:pPr>
      <w:r>
        <w:t xml:space="preserve">This qualitative study employs a multi-method approach grounded in participatory action research. Phase 1 involves ethnographic fieldwork (6 months) with 15–20 Photographers across Dar es Salaam, including freelancers, photojournalists, and community-based artists from districts like Mwananyamala and Temeke. Semi-structured interviews will explore creative processes, economic challenges, and ethical considerations. Phase 2 analyzes 30+ photographic projects (e.g., "Mama Sina’s Market" documenting women traders or "Zuba Street" urban renewal documentation) through visual semiotic analysis to identify recurring themes in narrative construction. Crucially, the research design incorporates a collaborative workshop with Photographer collectives such as Dar es Salaam Visual Arts Network (DAVAN), ensuring co-creation of findings to avoid extractive academic practices. Ethical protocols will prioritize informed consent and community benefit, including a public exhibition of participant works at the National Art Gallery in Dar es Salaam.</w:t>
      </w:r>
    </w:p>
    <w:bookmarkEnd w:id="24"/>
    <w:bookmarkStart w:id="25" w:name="expected-outcomes-and-significance"/>
    <w:p>
      <w:pPr>
        <w:pStyle w:val="Heading2"/>
      </w:pPr>
      <w:r>
        <w:t xml:space="preserve">Expected Outcomes and Significance</w:t>
      </w:r>
    </w:p>
    <w:p>
      <w:pPr>
        <w:pStyle w:val="FirstParagraph"/>
      </w:pPr>
      <w:r>
        <w:t xml:space="preserve">This research will produce two primary outcomes: (1) A theoretical framework for understanding the Photographer as a key urban actor in Global South cities, and (2) Practical recommendations for supporting visual arts infrastructure in Tanzania. The thesis argues that Photographers in Dar es Salaam are pivotal agents of counter-narrative—using images to document climate resilience initiatives like the Kigamboni coastal reforestation project or grassroots movements against informal settlement evictions. By centering their voices, this work challenges the notion of Africa as a passive subject of visual representation. For Tanzania specifically, findings could inform policy recommendations for cultural ministries on integrating Photography into urban development strategies (e.g., using visual documentation in city planning). The significance extends globally: Dar es Salaam’s context offers a model for how Photographer-led practices can foster inclusive urban identities amid rapid transformation—providing transferable insights for cities like Nairobi or Lagos.</w:t>
      </w:r>
    </w:p>
    <w:bookmarkEnd w:id="25"/>
    <w:bookmarkStart w:id="26" w:name="timeline-and-feasibility"/>
    <w:p>
      <w:pPr>
        <w:pStyle w:val="Heading2"/>
      </w:pPr>
      <w:r>
        <w:t xml:space="preserve">Timeline and Feasibility</w:t>
      </w:r>
    </w:p>
    <w:p>
      <w:pPr>
        <w:pStyle w:val="FirstParagraph"/>
      </w:pPr>
      <w:r>
        <w:t xml:space="preserve">The 18-month project is feasible given existing academic partnerships. The candidate (a Tanzanian national with prior work at the Dar es Salaam Museum) has secured preliminary access to DAVAN and will collaborate with the University of Dar es Salaam’s Department of Art &amp; Design. Months 1–3: Literature review and ethics approval; Months 4–8: Fieldwork and data collection; Months 9–12: Analysis and collaborative workshops; Months 13–18: Thesis writing with community feedback. Budget considerations include travel for fieldwork (Tanzania Dar es Salaam’s dense urban geography necessitates local transport), equipment loans from partner institutions, and stipends for Photographer participants to ensure equitable engagement.</w:t>
      </w:r>
    </w:p>
    <w:bookmarkEnd w:id="26"/>
    <w:bookmarkStart w:id="27" w:name="conclusion"/>
    <w:p>
      <w:pPr>
        <w:pStyle w:val="Heading2"/>
      </w:pPr>
      <w:r>
        <w:t xml:space="preserve">Conclusion</w:t>
      </w:r>
    </w:p>
    <w:p>
      <w:pPr>
        <w:pStyle w:val="FirstParagraph"/>
      </w:pPr>
      <w:r>
        <w:t xml:space="preserve">This Thesis Proposal establishes the Photographer as an indispensable figure in Tanzania Dar es Salaam’s cultural infrastructure—a role demanding academic attention that moves beyond superficial tourism imagery. By documenting the creative strategies and systemic challenges faced by local Photographers, this research will contribute to both African visual studies and urban theory. It rejects the colonial gaze through its methodology while affirming Dar es Salaam’s place as a site of innovative visual resistance. Ultimately, this work asserts that understanding the Photographer in Tanzania Dar es Salaam is not merely an academic exercise but a necessary step toward decolonizing global narratives of African cities. As Dar es Salaam continues to redefine itself on the world stage, its Photographers are already capturing its soul—this thesis will ensure their voices resonate in the scholarly conversation they so actively shape.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Photographer in Tanzania Dar es Salaam</dc:title>
  <dc:creator/>
  <dc:language>en</dc:language>
  <cp:keywords/>
  <dcterms:created xsi:type="dcterms:W3CDTF">2025-12-10T12:26:42Z</dcterms:created>
  <dcterms:modified xsi:type="dcterms:W3CDTF">2025-12-10T12:26:42Z</dcterms:modified>
</cp:coreProperties>
</file>

<file path=docProps/custom.xml><?xml version="1.0" encoding="utf-8"?>
<Properties xmlns="http://schemas.openxmlformats.org/officeDocument/2006/custom-properties" xmlns:vt="http://schemas.openxmlformats.org/officeDocument/2006/docPropsVTypes"/>
</file>